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Borders>
          <w:top w:val="single" w:sz="8" w:space="0" w:color="4F81BD"/>
          <w:left w:val="single" w:sz="8" w:space="0" w:color="4F81BD"/>
          <w:bottom w:val="single" w:sz="8" w:space="0" w:color="4F81BD"/>
          <w:right w:val="single" w:sz="8" w:space="0" w:color="4F81BD"/>
        </w:tblBorders>
        <w:tblLook w:val="01E0"/>
      </w:tblPr>
      <w:tblGrid>
        <w:gridCol w:w="9072"/>
      </w:tblGrid>
      <w:tr w:rsidR="00B74A25" w:rsidRPr="0049752E" w:rsidTr="00F63372">
        <w:trPr>
          <w:trHeight w:val="454"/>
        </w:trPr>
        <w:tc>
          <w:tcPr>
            <w:tcW w:w="9072" w:type="dxa"/>
            <w:shd w:val="clear" w:color="auto" w:fill="4F81BD"/>
            <w:vAlign w:val="center"/>
          </w:tcPr>
          <w:p w:rsidR="00B74A25" w:rsidRPr="0049752E" w:rsidRDefault="00202BC0" w:rsidP="005A127E">
            <w:pPr>
              <w:spacing w:after="0" w:line="264" w:lineRule="auto"/>
              <w:jc w:val="center"/>
              <w:rPr>
                <w:rFonts w:ascii="Arial" w:hAnsi="Arial" w:cs="Arial"/>
                <w:b/>
                <w:color w:val="FFFFFF"/>
                <w:sz w:val="20"/>
              </w:rPr>
            </w:pPr>
            <w:r w:rsidRPr="0049752E">
              <w:rPr>
                <w:rFonts w:ascii="Arial" w:hAnsi="Arial" w:cs="Arial"/>
                <w:b/>
                <w:color w:val="FFFFFF"/>
                <w:sz w:val="20"/>
              </w:rPr>
              <w:t>Verslag</w:t>
            </w:r>
            <w:r w:rsidR="00B74A25" w:rsidRPr="0049752E">
              <w:rPr>
                <w:rFonts w:ascii="Arial" w:hAnsi="Arial" w:cs="Arial"/>
                <w:b/>
                <w:color w:val="FFFFFF"/>
                <w:sz w:val="20"/>
              </w:rPr>
              <w:t xml:space="preserve"> </w:t>
            </w:r>
            <w:r w:rsidR="00D73407" w:rsidRPr="0049752E">
              <w:rPr>
                <w:rFonts w:ascii="Arial" w:hAnsi="Arial" w:cs="Arial"/>
                <w:b/>
                <w:color w:val="FFFFFF"/>
                <w:sz w:val="20"/>
              </w:rPr>
              <w:t>2</w:t>
            </w:r>
            <w:r w:rsidR="00B74A25" w:rsidRPr="0049752E">
              <w:rPr>
                <w:rFonts w:ascii="Arial" w:hAnsi="Arial" w:cs="Arial"/>
                <w:b/>
                <w:color w:val="FFFFFF"/>
                <w:sz w:val="20"/>
                <w:vertAlign w:val="superscript"/>
              </w:rPr>
              <w:t>e</w:t>
            </w:r>
            <w:r w:rsidR="00B74A25" w:rsidRPr="0049752E">
              <w:rPr>
                <w:rFonts w:ascii="Arial" w:hAnsi="Arial" w:cs="Arial"/>
                <w:b/>
                <w:color w:val="FFFFFF"/>
                <w:sz w:val="20"/>
              </w:rPr>
              <w:t xml:space="preserve"> RAO Rijn-West Atelier </w:t>
            </w:r>
            <w:r w:rsidR="000924B4">
              <w:rPr>
                <w:rFonts w:ascii="Arial" w:hAnsi="Arial" w:cs="Arial"/>
                <w:b/>
                <w:color w:val="FFFFFF"/>
                <w:sz w:val="20"/>
              </w:rPr>
              <w:t xml:space="preserve">2012 </w:t>
            </w:r>
            <w:r w:rsidR="00F63372" w:rsidRPr="0049752E">
              <w:rPr>
                <w:rFonts w:ascii="Arial" w:hAnsi="Arial" w:cs="Arial"/>
                <w:b/>
                <w:color w:val="FFFFFF"/>
                <w:sz w:val="20"/>
              </w:rPr>
              <w:t xml:space="preserve">d.d. 16 </w:t>
            </w:r>
            <w:r w:rsidR="00D73407" w:rsidRPr="0049752E">
              <w:rPr>
                <w:rFonts w:ascii="Arial" w:hAnsi="Arial" w:cs="Arial"/>
                <w:b/>
                <w:color w:val="FFFFFF"/>
                <w:sz w:val="20"/>
              </w:rPr>
              <w:t xml:space="preserve">mei </w:t>
            </w:r>
            <w:r w:rsidR="00B74A25" w:rsidRPr="0049752E">
              <w:rPr>
                <w:rFonts w:ascii="Arial" w:hAnsi="Arial" w:cs="Arial"/>
                <w:b/>
                <w:color w:val="FFFFFF"/>
                <w:sz w:val="20"/>
              </w:rPr>
              <w:t>2012</w:t>
            </w:r>
            <w:r w:rsidR="00F63372" w:rsidRPr="0049752E">
              <w:rPr>
                <w:rFonts w:ascii="Arial" w:hAnsi="Arial" w:cs="Arial"/>
                <w:b/>
                <w:color w:val="FFFFFF"/>
                <w:sz w:val="20"/>
              </w:rPr>
              <w:t xml:space="preserve"> te Utrecht</w:t>
            </w:r>
          </w:p>
        </w:tc>
      </w:tr>
    </w:tbl>
    <w:p w:rsidR="00F63372" w:rsidRPr="0049752E" w:rsidRDefault="00F63372" w:rsidP="005A127E">
      <w:pPr>
        <w:tabs>
          <w:tab w:val="left" w:pos="7402"/>
        </w:tabs>
        <w:spacing w:line="264" w:lineRule="auto"/>
        <w:rPr>
          <w:rFonts w:ascii="Arial" w:hAnsi="Arial" w:cs="Arial"/>
          <w:bCs/>
          <w:iCs/>
          <w:sz w:val="20"/>
        </w:rPr>
      </w:pPr>
    </w:p>
    <w:tbl>
      <w:tblPr>
        <w:tblW w:w="9241" w:type="dxa"/>
        <w:tblInd w:w="70" w:type="dxa"/>
        <w:tblCellMar>
          <w:left w:w="0" w:type="dxa"/>
          <w:right w:w="71" w:type="dxa"/>
        </w:tblCellMar>
        <w:tblLook w:val="0000"/>
      </w:tblPr>
      <w:tblGrid>
        <w:gridCol w:w="9266"/>
      </w:tblGrid>
      <w:tr w:rsidR="00C10B60" w:rsidRPr="0049752E" w:rsidTr="00BD03F8">
        <w:trPr>
          <w:cantSplit/>
          <w:trHeight w:val="794"/>
        </w:trPr>
        <w:tc>
          <w:tcPr>
            <w:tcW w:w="9241" w:type="dxa"/>
          </w:tcPr>
          <w:p w:rsidR="00C10B60" w:rsidRPr="005B0694" w:rsidRDefault="00C10B60" w:rsidP="005A127E">
            <w:pPr>
              <w:pStyle w:val="Inhoud"/>
              <w:shd w:val="clear" w:color="auto" w:fill="DBE5F1" w:themeFill="accent1" w:themeFillTint="33"/>
              <w:spacing w:after="0" w:line="264" w:lineRule="auto"/>
              <w:rPr>
                <w:rFonts w:ascii="Arial" w:hAnsi="Arial" w:cs="Arial"/>
                <w:b/>
                <w:sz w:val="18"/>
                <w:szCs w:val="16"/>
              </w:rPr>
            </w:pPr>
            <w:r w:rsidRPr="005B0694">
              <w:rPr>
                <w:rFonts w:ascii="Arial" w:hAnsi="Arial" w:cs="Arial"/>
                <w:b/>
                <w:sz w:val="18"/>
                <w:szCs w:val="16"/>
              </w:rPr>
              <w:t>Sprekers en begeleiders workshops</w:t>
            </w:r>
          </w:p>
          <w:tbl>
            <w:tblPr>
              <w:tblW w:w="9171" w:type="dxa"/>
              <w:tblCellMar>
                <w:left w:w="0" w:type="dxa"/>
                <w:right w:w="70" w:type="dxa"/>
              </w:tblCellMar>
              <w:tblLook w:val="04A0"/>
            </w:tblPr>
            <w:tblGrid>
              <w:gridCol w:w="2348"/>
              <w:gridCol w:w="2133"/>
              <w:gridCol w:w="4714"/>
            </w:tblGrid>
            <w:tr w:rsidR="00464620" w:rsidRPr="005B0694" w:rsidTr="00BD03F8">
              <w:trPr>
                <w:trHeight w:val="210"/>
              </w:trPr>
              <w:tc>
                <w:tcPr>
                  <w:tcW w:w="2340" w:type="dxa"/>
                  <w:tcBorders>
                    <w:top w:val="nil"/>
                    <w:left w:val="nil"/>
                    <w:bottom w:val="nil"/>
                    <w:right w:val="nil"/>
                  </w:tcBorders>
                  <w:shd w:val="clear" w:color="000000" w:fill="FFFFFF"/>
                  <w:noWrap/>
                  <w:vAlign w:val="bottom"/>
                  <w:hideMark/>
                </w:tcPr>
                <w:p w:rsidR="00EC67CE" w:rsidRPr="005B0694" w:rsidRDefault="00EC67CE" w:rsidP="005A127E">
                  <w:pPr>
                    <w:spacing w:after="0" w:line="264" w:lineRule="auto"/>
                    <w:rPr>
                      <w:rFonts w:ascii="Verdana" w:hAnsi="Verdana" w:cs="Arial"/>
                      <w:sz w:val="16"/>
                      <w:szCs w:val="16"/>
                    </w:rPr>
                  </w:pPr>
                  <w:r w:rsidRPr="005B0694">
                    <w:rPr>
                      <w:rFonts w:ascii="Verdana" w:hAnsi="Verdana" w:cs="Arial"/>
                      <w:sz w:val="16"/>
                      <w:szCs w:val="16"/>
                    </w:rPr>
                    <w:t>Steven Visser</w:t>
                  </w:r>
                </w:p>
              </w:tc>
              <w:tc>
                <w:tcPr>
                  <w:tcW w:w="2125" w:type="dxa"/>
                  <w:tcBorders>
                    <w:top w:val="nil"/>
                    <w:left w:val="nil"/>
                    <w:bottom w:val="nil"/>
                    <w:right w:val="nil"/>
                  </w:tcBorders>
                  <w:shd w:val="clear" w:color="000000" w:fill="FFFFFF"/>
                  <w:noWrap/>
                  <w:vAlign w:val="bottom"/>
                  <w:hideMark/>
                </w:tcPr>
                <w:p w:rsidR="00EC67CE" w:rsidRPr="005B0694" w:rsidRDefault="00EC67CE" w:rsidP="005A127E">
                  <w:pPr>
                    <w:spacing w:after="0" w:line="264" w:lineRule="auto"/>
                    <w:rPr>
                      <w:rFonts w:ascii="Verdana" w:hAnsi="Verdana" w:cs="Arial"/>
                      <w:sz w:val="16"/>
                      <w:szCs w:val="16"/>
                    </w:rPr>
                  </w:pPr>
                  <w:r w:rsidRPr="005B0694">
                    <w:rPr>
                      <w:rFonts w:ascii="Verdana" w:hAnsi="Verdana" w:cs="Arial"/>
                      <w:sz w:val="16"/>
                      <w:szCs w:val="16"/>
                    </w:rPr>
                    <w:t>Kernteam RW</w:t>
                  </w:r>
                </w:p>
              </w:tc>
              <w:tc>
                <w:tcPr>
                  <w:tcW w:w="4706" w:type="dxa"/>
                  <w:tcBorders>
                    <w:top w:val="nil"/>
                    <w:left w:val="nil"/>
                    <w:bottom w:val="nil"/>
                    <w:right w:val="nil"/>
                  </w:tcBorders>
                  <w:shd w:val="clear" w:color="000000" w:fill="FFFFFF"/>
                  <w:noWrap/>
                  <w:vAlign w:val="bottom"/>
                  <w:hideMark/>
                </w:tcPr>
                <w:p w:rsidR="00EC67CE" w:rsidRPr="005B0694" w:rsidRDefault="00EC67CE" w:rsidP="005A127E">
                  <w:pPr>
                    <w:spacing w:after="0" w:line="264" w:lineRule="auto"/>
                    <w:rPr>
                      <w:rFonts w:ascii="Verdana" w:hAnsi="Verdana" w:cs="Arial"/>
                      <w:sz w:val="16"/>
                      <w:szCs w:val="16"/>
                    </w:rPr>
                  </w:pPr>
                  <w:r w:rsidRPr="005B0694">
                    <w:rPr>
                      <w:rFonts w:ascii="Verdana" w:hAnsi="Verdana" w:cs="Arial"/>
                      <w:sz w:val="16"/>
                      <w:szCs w:val="16"/>
                    </w:rPr>
                    <w:t>projectleider RW</w:t>
                  </w:r>
                </w:p>
              </w:tc>
            </w:tr>
            <w:tr w:rsidR="00464620" w:rsidRPr="005B0694" w:rsidTr="00BD03F8">
              <w:trPr>
                <w:trHeight w:val="210"/>
              </w:trPr>
              <w:tc>
                <w:tcPr>
                  <w:tcW w:w="2340" w:type="dxa"/>
                  <w:tcBorders>
                    <w:top w:val="nil"/>
                    <w:left w:val="nil"/>
                    <w:bottom w:val="nil"/>
                    <w:right w:val="nil"/>
                  </w:tcBorders>
                  <w:shd w:val="clear" w:color="000000" w:fill="FFFFFF"/>
                  <w:noWrap/>
                  <w:vAlign w:val="bottom"/>
                  <w:hideMark/>
                </w:tcPr>
                <w:p w:rsidR="00C10B60" w:rsidRPr="005B0694" w:rsidRDefault="00C10B60" w:rsidP="005A127E">
                  <w:pPr>
                    <w:spacing w:after="0" w:line="264" w:lineRule="auto"/>
                    <w:rPr>
                      <w:rFonts w:ascii="Verdana" w:hAnsi="Verdana" w:cs="Arial"/>
                      <w:sz w:val="16"/>
                      <w:szCs w:val="16"/>
                    </w:rPr>
                  </w:pPr>
                  <w:r w:rsidRPr="005B0694">
                    <w:rPr>
                      <w:rFonts w:ascii="Verdana" w:hAnsi="Verdana" w:cs="Arial"/>
                      <w:sz w:val="16"/>
                      <w:szCs w:val="16"/>
                    </w:rPr>
                    <w:t>Leo Joosten</w:t>
                  </w:r>
                </w:p>
              </w:tc>
              <w:tc>
                <w:tcPr>
                  <w:tcW w:w="2125" w:type="dxa"/>
                  <w:tcBorders>
                    <w:top w:val="nil"/>
                    <w:left w:val="nil"/>
                    <w:bottom w:val="nil"/>
                    <w:right w:val="nil"/>
                  </w:tcBorders>
                  <w:shd w:val="clear" w:color="000000" w:fill="FFFFFF"/>
                  <w:noWrap/>
                  <w:vAlign w:val="bottom"/>
                  <w:hideMark/>
                </w:tcPr>
                <w:p w:rsidR="00C10B60" w:rsidRPr="005B0694" w:rsidRDefault="00C10B60" w:rsidP="005A127E">
                  <w:pPr>
                    <w:spacing w:after="0" w:line="264" w:lineRule="auto"/>
                    <w:rPr>
                      <w:rFonts w:ascii="Verdana" w:hAnsi="Verdana" w:cs="Arial"/>
                      <w:sz w:val="16"/>
                      <w:szCs w:val="16"/>
                    </w:rPr>
                  </w:pPr>
                  <w:r w:rsidRPr="005B0694">
                    <w:rPr>
                      <w:rFonts w:ascii="Verdana" w:hAnsi="Verdana" w:cs="Arial"/>
                      <w:sz w:val="16"/>
                      <w:szCs w:val="16"/>
                    </w:rPr>
                    <w:t>Kernteam RW</w:t>
                  </w:r>
                </w:p>
              </w:tc>
              <w:tc>
                <w:tcPr>
                  <w:tcW w:w="4706" w:type="dxa"/>
                  <w:tcBorders>
                    <w:top w:val="nil"/>
                    <w:left w:val="nil"/>
                    <w:bottom w:val="nil"/>
                    <w:right w:val="nil"/>
                  </w:tcBorders>
                  <w:shd w:val="clear" w:color="000000" w:fill="FFFFFF"/>
                  <w:noWrap/>
                  <w:vAlign w:val="bottom"/>
                  <w:hideMark/>
                </w:tcPr>
                <w:p w:rsidR="00C10B60" w:rsidRPr="005B0694" w:rsidRDefault="00EC67CE" w:rsidP="005A127E">
                  <w:pPr>
                    <w:spacing w:after="0" w:line="264" w:lineRule="auto"/>
                    <w:rPr>
                      <w:rFonts w:ascii="Verdana" w:hAnsi="Verdana" w:cs="Arial"/>
                      <w:sz w:val="16"/>
                      <w:szCs w:val="16"/>
                    </w:rPr>
                  </w:pPr>
                  <w:r w:rsidRPr="005B0694">
                    <w:rPr>
                      <w:rFonts w:ascii="Verdana" w:hAnsi="Verdana" w:cs="Arial"/>
                      <w:sz w:val="16"/>
                      <w:szCs w:val="16"/>
                    </w:rPr>
                    <w:t>p</w:t>
                  </w:r>
                  <w:r w:rsidR="00C10B60" w:rsidRPr="005B0694">
                    <w:rPr>
                      <w:rFonts w:ascii="Verdana" w:hAnsi="Verdana" w:cs="Arial"/>
                      <w:sz w:val="16"/>
                      <w:szCs w:val="16"/>
                    </w:rPr>
                    <w:t xml:space="preserve">rogrammamanager </w:t>
                  </w:r>
                  <w:r w:rsidR="0010156B" w:rsidRPr="005B0694">
                    <w:rPr>
                      <w:rFonts w:ascii="Verdana" w:hAnsi="Verdana" w:cs="Arial"/>
                      <w:sz w:val="16"/>
                      <w:szCs w:val="16"/>
                    </w:rPr>
                    <w:t>Nutriënten</w:t>
                  </w:r>
                  <w:r w:rsidR="00C10B60" w:rsidRPr="005B0694">
                    <w:rPr>
                      <w:rFonts w:ascii="Verdana" w:hAnsi="Verdana" w:cs="Arial"/>
                      <w:sz w:val="16"/>
                      <w:szCs w:val="16"/>
                    </w:rPr>
                    <w:t xml:space="preserve"> RW</w:t>
                  </w:r>
                </w:p>
              </w:tc>
            </w:tr>
            <w:tr w:rsidR="006A3D94" w:rsidRPr="005B0694" w:rsidTr="00BD03F8">
              <w:trPr>
                <w:trHeight w:val="210"/>
              </w:trPr>
              <w:tc>
                <w:tcPr>
                  <w:tcW w:w="2340" w:type="dxa"/>
                  <w:tcBorders>
                    <w:top w:val="nil"/>
                    <w:left w:val="nil"/>
                    <w:bottom w:val="nil"/>
                    <w:right w:val="nil"/>
                  </w:tcBorders>
                  <w:shd w:val="clear" w:color="auto" w:fill="auto"/>
                  <w:noWrap/>
                  <w:vAlign w:val="bottom"/>
                  <w:hideMark/>
                </w:tcPr>
                <w:p w:rsidR="006A3D94" w:rsidRPr="005B0694" w:rsidRDefault="006A3D94" w:rsidP="005A127E">
                  <w:pPr>
                    <w:spacing w:after="0" w:line="264" w:lineRule="auto"/>
                    <w:rPr>
                      <w:rFonts w:ascii="Verdana" w:hAnsi="Verdana" w:cs="Arial"/>
                      <w:sz w:val="16"/>
                      <w:szCs w:val="16"/>
                    </w:rPr>
                  </w:pPr>
                  <w:r w:rsidRPr="005B0694">
                    <w:rPr>
                      <w:rFonts w:ascii="Verdana" w:hAnsi="Verdana" w:cs="Arial"/>
                      <w:sz w:val="16"/>
                      <w:szCs w:val="16"/>
                    </w:rPr>
                    <w:t>Hans Schouffoer</w:t>
                  </w:r>
                </w:p>
              </w:tc>
              <w:tc>
                <w:tcPr>
                  <w:tcW w:w="2125" w:type="dxa"/>
                  <w:tcBorders>
                    <w:top w:val="nil"/>
                    <w:left w:val="nil"/>
                    <w:bottom w:val="nil"/>
                    <w:right w:val="nil"/>
                  </w:tcBorders>
                  <w:shd w:val="clear" w:color="auto" w:fill="auto"/>
                  <w:noWrap/>
                  <w:vAlign w:val="bottom"/>
                  <w:hideMark/>
                </w:tcPr>
                <w:p w:rsidR="006A3D94" w:rsidRPr="005B0694" w:rsidRDefault="006A3D94" w:rsidP="005A127E">
                  <w:pPr>
                    <w:spacing w:after="0" w:line="264" w:lineRule="auto"/>
                    <w:rPr>
                      <w:rFonts w:ascii="Verdana" w:hAnsi="Verdana" w:cs="Arial"/>
                      <w:sz w:val="16"/>
                      <w:szCs w:val="16"/>
                    </w:rPr>
                  </w:pPr>
                  <w:r w:rsidRPr="005B0694">
                    <w:rPr>
                      <w:rFonts w:ascii="Verdana" w:hAnsi="Verdana" w:cs="Arial"/>
                      <w:sz w:val="16"/>
                      <w:szCs w:val="16"/>
                    </w:rPr>
                    <w:t>HHRS Rijnland</w:t>
                  </w:r>
                </w:p>
              </w:tc>
              <w:tc>
                <w:tcPr>
                  <w:tcW w:w="4706" w:type="dxa"/>
                  <w:tcBorders>
                    <w:top w:val="nil"/>
                    <w:left w:val="nil"/>
                    <w:bottom w:val="nil"/>
                    <w:right w:val="nil"/>
                  </w:tcBorders>
                  <w:shd w:val="clear" w:color="auto" w:fill="auto"/>
                  <w:vAlign w:val="bottom"/>
                  <w:hideMark/>
                </w:tcPr>
                <w:p w:rsidR="006A3D94" w:rsidRPr="005B0694" w:rsidRDefault="006A3D94" w:rsidP="005A127E">
                  <w:pPr>
                    <w:spacing w:after="0" w:line="264" w:lineRule="auto"/>
                    <w:rPr>
                      <w:rFonts w:ascii="Verdana" w:hAnsi="Verdana" w:cs="Arial"/>
                      <w:sz w:val="16"/>
                      <w:szCs w:val="16"/>
                    </w:rPr>
                  </w:pPr>
                  <w:r w:rsidRPr="005B0694">
                    <w:rPr>
                      <w:rFonts w:ascii="Verdana" w:hAnsi="Verdana" w:cs="Arial"/>
                      <w:sz w:val="16"/>
                      <w:szCs w:val="16"/>
                    </w:rPr>
                    <w:t>voorzitter bestuurlijke ambassadeurs nutriënten RBO</w:t>
                  </w:r>
                </w:p>
              </w:tc>
            </w:tr>
            <w:tr w:rsidR="00DA0F29" w:rsidRPr="005B0694" w:rsidTr="00BD03F8">
              <w:trPr>
                <w:trHeight w:val="210"/>
              </w:trPr>
              <w:tc>
                <w:tcPr>
                  <w:tcW w:w="2340" w:type="dxa"/>
                  <w:tcBorders>
                    <w:top w:val="nil"/>
                    <w:left w:val="nil"/>
                    <w:bottom w:val="nil"/>
                    <w:right w:val="nil"/>
                  </w:tcBorders>
                  <w:shd w:val="clear" w:color="auto" w:fill="auto"/>
                  <w:noWrap/>
                  <w:vAlign w:val="bottom"/>
                  <w:hideMark/>
                </w:tcPr>
                <w:p w:rsidR="00DA0F29" w:rsidRPr="005B0694" w:rsidRDefault="00DA0F29" w:rsidP="005A127E">
                  <w:pPr>
                    <w:spacing w:after="0" w:line="264" w:lineRule="auto"/>
                    <w:rPr>
                      <w:rFonts w:ascii="Verdana" w:hAnsi="Verdana" w:cs="Arial"/>
                      <w:sz w:val="16"/>
                      <w:szCs w:val="16"/>
                    </w:rPr>
                  </w:pPr>
                  <w:r w:rsidRPr="005B0694">
                    <w:rPr>
                      <w:rFonts w:ascii="Verdana" w:hAnsi="Verdana" w:cs="Arial"/>
                      <w:sz w:val="16"/>
                      <w:szCs w:val="16"/>
                    </w:rPr>
                    <w:t>Peter Schipper</w:t>
                  </w:r>
                </w:p>
              </w:tc>
              <w:tc>
                <w:tcPr>
                  <w:tcW w:w="2125" w:type="dxa"/>
                  <w:tcBorders>
                    <w:top w:val="nil"/>
                    <w:left w:val="nil"/>
                    <w:bottom w:val="nil"/>
                    <w:right w:val="nil"/>
                  </w:tcBorders>
                  <w:shd w:val="clear" w:color="auto" w:fill="auto"/>
                  <w:noWrap/>
                  <w:vAlign w:val="bottom"/>
                  <w:hideMark/>
                </w:tcPr>
                <w:p w:rsidR="00DA0F29" w:rsidRPr="005B0694" w:rsidRDefault="00DA0F29" w:rsidP="005A127E">
                  <w:pPr>
                    <w:spacing w:after="0" w:line="264" w:lineRule="auto"/>
                    <w:rPr>
                      <w:rFonts w:ascii="Verdana" w:hAnsi="Verdana" w:cs="Arial"/>
                      <w:sz w:val="16"/>
                      <w:szCs w:val="16"/>
                    </w:rPr>
                  </w:pPr>
                  <w:r w:rsidRPr="005B0694">
                    <w:rPr>
                      <w:rFonts w:ascii="Verdana" w:hAnsi="Verdana" w:cs="Arial"/>
                      <w:sz w:val="16"/>
                      <w:szCs w:val="16"/>
                    </w:rPr>
                    <w:t>Alterra</w:t>
                  </w:r>
                </w:p>
              </w:tc>
              <w:tc>
                <w:tcPr>
                  <w:tcW w:w="4706" w:type="dxa"/>
                  <w:tcBorders>
                    <w:top w:val="nil"/>
                    <w:left w:val="nil"/>
                    <w:bottom w:val="nil"/>
                    <w:right w:val="nil"/>
                  </w:tcBorders>
                  <w:shd w:val="clear" w:color="auto" w:fill="auto"/>
                  <w:vAlign w:val="bottom"/>
                  <w:hideMark/>
                </w:tcPr>
                <w:p w:rsidR="00DA0F29" w:rsidRPr="005B0694" w:rsidRDefault="00DA0F29" w:rsidP="005A127E">
                  <w:pPr>
                    <w:spacing w:after="0" w:line="264" w:lineRule="auto"/>
                    <w:rPr>
                      <w:rFonts w:ascii="Verdana" w:hAnsi="Verdana" w:cs="Arial"/>
                      <w:sz w:val="16"/>
                      <w:szCs w:val="16"/>
                    </w:rPr>
                  </w:pPr>
                </w:p>
              </w:tc>
            </w:tr>
            <w:tr w:rsidR="00222CFC" w:rsidRPr="005B0694" w:rsidTr="00BD03F8">
              <w:trPr>
                <w:trHeight w:val="210"/>
              </w:trPr>
              <w:tc>
                <w:tcPr>
                  <w:tcW w:w="2340" w:type="dxa"/>
                  <w:tcBorders>
                    <w:top w:val="nil"/>
                    <w:left w:val="nil"/>
                    <w:bottom w:val="nil"/>
                    <w:right w:val="nil"/>
                  </w:tcBorders>
                  <w:shd w:val="clear" w:color="auto" w:fill="auto"/>
                  <w:noWrap/>
                  <w:vAlign w:val="bottom"/>
                  <w:hideMark/>
                </w:tcPr>
                <w:p w:rsidR="00222CFC" w:rsidRPr="005B0694" w:rsidRDefault="00222CFC" w:rsidP="005A127E">
                  <w:pPr>
                    <w:spacing w:after="0" w:line="264" w:lineRule="auto"/>
                    <w:rPr>
                      <w:rFonts w:ascii="Verdana" w:hAnsi="Verdana" w:cs="Arial"/>
                      <w:sz w:val="16"/>
                      <w:szCs w:val="16"/>
                    </w:rPr>
                  </w:pPr>
                  <w:r w:rsidRPr="005B0694">
                    <w:rPr>
                      <w:rFonts w:ascii="Verdana" w:hAnsi="Verdana" w:cs="Arial"/>
                      <w:sz w:val="16"/>
                      <w:szCs w:val="16"/>
                    </w:rPr>
                    <w:t>Harm Gerrits</w:t>
                  </w:r>
                </w:p>
              </w:tc>
              <w:tc>
                <w:tcPr>
                  <w:tcW w:w="2125" w:type="dxa"/>
                  <w:tcBorders>
                    <w:top w:val="nil"/>
                    <w:left w:val="nil"/>
                    <w:bottom w:val="nil"/>
                    <w:right w:val="nil"/>
                  </w:tcBorders>
                  <w:shd w:val="clear" w:color="auto" w:fill="auto"/>
                  <w:noWrap/>
                  <w:vAlign w:val="bottom"/>
                  <w:hideMark/>
                </w:tcPr>
                <w:p w:rsidR="00222CFC" w:rsidRPr="005B0694" w:rsidRDefault="0010156B" w:rsidP="005A127E">
                  <w:pPr>
                    <w:spacing w:after="0" w:line="264" w:lineRule="auto"/>
                    <w:rPr>
                      <w:rFonts w:ascii="Verdana" w:hAnsi="Verdana" w:cs="Arial"/>
                      <w:sz w:val="16"/>
                      <w:szCs w:val="16"/>
                    </w:rPr>
                  </w:pPr>
                  <w:r>
                    <w:rPr>
                      <w:rFonts w:ascii="Verdana" w:hAnsi="Verdana" w:cs="Arial"/>
                      <w:sz w:val="16"/>
                      <w:szCs w:val="16"/>
                    </w:rPr>
                    <w:t>HHRS</w:t>
                  </w:r>
                  <w:r w:rsidR="00222CFC" w:rsidRPr="005B0694">
                    <w:rPr>
                      <w:rFonts w:ascii="Verdana" w:hAnsi="Verdana" w:cs="Arial"/>
                      <w:sz w:val="16"/>
                      <w:szCs w:val="16"/>
                    </w:rPr>
                    <w:t xml:space="preserve"> van Rijnland</w:t>
                  </w:r>
                </w:p>
              </w:tc>
              <w:tc>
                <w:tcPr>
                  <w:tcW w:w="4706" w:type="dxa"/>
                  <w:tcBorders>
                    <w:top w:val="nil"/>
                    <w:left w:val="nil"/>
                    <w:bottom w:val="nil"/>
                    <w:right w:val="nil"/>
                  </w:tcBorders>
                  <w:shd w:val="clear" w:color="auto" w:fill="auto"/>
                  <w:vAlign w:val="bottom"/>
                  <w:hideMark/>
                </w:tcPr>
                <w:p w:rsidR="00222CFC" w:rsidRPr="005B0694" w:rsidRDefault="00222CFC" w:rsidP="005A127E">
                  <w:pPr>
                    <w:spacing w:after="0" w:line="264" w:lineRule="auto"/>
                    <w:rPr>
                      <w:rFonts w:ascii="Verdana" w:hAnsi="Verdana" w:cs="Arial"/>
                      <w:sz w:val="16"/>
                      <w:szCs w:val="16"/>
                    </w:rPr>
                  </w:pPr>
                  <w:r w:rsidRPr="005B0694">
                    <w:rPr>
                      <w:rFonts w:ascii="Verdana" w:hAnsi="Verdana" w:cs="Arial"/>
                      <w:sz w:val="16"/>
                      <w:szCs w:val="16"/>
                    </w:rPr>
                    <w:t>RAO-lid en lid nutriëntendenktank</w:t>
                  </w:r>
                </w:p>
              </w:tc>
            </w:tr>
            <w:tr w:rsidR="004B2B3B" w:rsidRPr="005B0694" w:rsidTr="00BD03F8">
              <w:trPr>
                <w:trHeight w:val="210"/>
              </w:trPr>
              <w:tc>
                <w:tcPr>
                  <w:tcW w:w="2340" w:type="dxa"/>
                  <w:tcBorders>
                    <w:top w:val="nil"/>
                    <w:left w:val="nil"/>
                    <w:bottom w:val="nil"/>
                    <w:right w:val="nil"/>
                  </w:tcBorders>
                  <w:shd w:val="clear" w:color="auto" w:fill="auto"/>
                  <w:noWrap/>
                  <w:vAlign w:val="bottom"/>
                  <w:hideMark/>
                </w:tcPr>
                <w:p w:rsidR="004B2B3B" w:rsidRPr="005B0694" w:rsidRDefault="004B2B3B" w:rsidP="005A127E">
                  <w:pPr>
                    <w:spacing w:after="0" w:line="264" w:lineRule="auto"/>
                    <w:rPr>
                      <w:rFonts w:ascii="Verdana" w:hAnsi="Verdana" w:cs="Arial"/>
                      <w:sz w:val="16"/>
                      <w:szCs w:val="16"/>
                    </w:rPr>
                  </w:pPr>
                  <w:r w:rsidRPr="005B0694">
                    <w:rPr>
                      <w:rFonts w:ascii="Verdana" w:hAnsi="Verdana" w:cs="Arial"/>
                      <w:sz w:val="16"/>
                      <w:szCs w:val="16"/>
                    </w:rPr>
                    <w:t>Wanda Zevenboom</w:t>
                  </w:r>
                </w:p>
              </w:tc>
              <w:tc>
                <w:tcPr>
                  <w:tcW w:w="2125" w:type="dxa"/>
                  <w:tcBorders>
                    <w:top w:val="nil"/>
                    <w:left w:val="nil"/>
                    <w:bottom w:val="nil"/>
                    <w:right w:val="nil"/>
                  </w:tcBorders>
                  <w:shd w:val="clear" w:color="auto" w:fill="auto"/>
                  <w:noWrap/>
                  <w:vAlign w:val="bottom"/>
                  <w:hideMark/>
                </w:tcPr>
                <w:p w:rsidR="004B2B3B" w:rsidRPr="005B0694" w:rsidRDefault="004B2B3B" w:rsidP="005A127E">
                  <w:pPr>
                    <w:spacing w:after="0" w:line="264" w:lineRule="auto"/>
                    <w:rPr>
                      <w:rFonts w:ascii="Verdana" w:hAnsi="Verdana" w:cs="Arial"/>
                      <w:sz w:val="16"/>
                      <w:szCs w:val="16"/>
                    </w:rPr>
                  </w:pPr>
                  <w:r w:rsidRPr="005B0694">
                    <w:rPr>
                      <w:rFonts w:ascii="Verdana" w:hAnsi="Verdana" w:cs="Arial"/>
                      <w:sz w:val="16"/>
                      <w:szCs w:val="16"/>
                    </w:rPr>
                    <w:t>RWS directie Noordzee</w:t>
                  </w:r>
                </w:p>
              </w:tc>
              <w:tc>
                <w:tcPr>
                  <w:tcW w:w="4706" w:type="dxa"/>
                  <w:tcBorders>
                    <w:top w:val="nil"/>
                    <w:left w:val="nil"/>
                    <w:bottom w:val="nil"/>
                    <w:right w:val="nil"/>
                  </w:tcBorders>
                  <w:shd w:val="clear" w:color="auto" w:fill="auto"/>
                  <w:vAlign w:val="bottom"/>
                  <w:hideMark/>
                </w:tcPr>
                <w:p w:rsidR="004B2B3B" w:rsidRPr="005B0694" w:rsidRDefault="004B2B3B" w:rsidP="005A127E">
                  <w:pPr>
                    <w:spacing w:after="0" w:line="264" w:lineRule="auto"/>
                    <w:rPr>
                      <w:rFonts w:ascii="Verdana" w:hAnsi="Verdana" w:cs="Arial"/>
                      <w:sz w:val="16"/>
                      <w:szCs w:val="16"/>
                    </w:rPr>
                  </w:pPr>
                  <w:r w:rsidRPr="005B0694">
                    <w:rPr>
                      <w:rFonts w:ascii="Verdana" w:hAnsi="Verdana" w:cs="Arial"/>
                      <w:sz w:val="16"/>
                      <w:szCs w:val="16"/>
                    </w:rPr>
                    <w:t>Kernteamlid (namens RWS)</w:t>
                  </w:r>
                </w:p>
              </w:tc>
            </w:tr>
            <w:tr w:rsidR="00464620" w:rsidRPr="005B0694" w:rsidTr="00BD03F8">
              <w:trPr>
                <w:trHeight w:val="210"/>
              </w:trPr>
              <w:tc>
                <w:tcPr>
                  <w:tcW w:w="2340" w:type="dxa"/>
                  <w:tcBorders>
                    <w:top w:val="nil"/>
                    <w:left w:val="nil"/>
                    <w:bottom w:val="nil"/>
                    <w:right w:val="nil"/>
                  </w:tcBorders>
                  <w:shd w:val="clear" w:color="000000" w:fill="FFFFFF"/>
                  <w:noWrap/>
                  <w:vAlign w:val="bottom"/>
                  <w:hideMark/>
                </w:tcPr>
                <w:p w:rsidR="00C10B60" w:rsidRPr="005B0694" w:rsidRDefault="00C10B60" w:rsidP="005A127E">
                  <w:pPr>
                    <w:spacing w:after="0" w:line="264" w:lineRule="auto"/>
                    <w:rPr>
                      <w:rFonts w:ascii="Verdana" w:hAnsi="Verdana" w:cs="Arial"/>
                      <w:sz w:val="16"/>
                      <w:szCs w:val="16"/>
                    </w:rPr>
                  </w:pPr>
                  <w:r w:rsidRPr="005B0694">
                    <w:rPr>
                      <w:rFonts w:ascii="Verdana" w:hAnsi="Verdana" w:cs="Arial"/>
                      <w:sz w:val="16"/>
                      <w:szCs w:val="16"/>
                    </w:rPr>
                    <w:t>Corine van den Berg</w:t>
                  </w:r>
                </w:p>
              </w:tc>
              <w:tc>
                <w:tcPr>
                  <w:tcW w:w="2125" w:type="dxa"/>
                  <w:tcBorders>
                    <w:top w:val="nil"/>
                    <w:left w:val="nil"/>
                    <w:bottom w:val="nil"/>
                    <w:right w:val="nil"/>
                  </w:tcBorders>
                  <w:shd w:val="clear" w:color="000000" w:fill="FFFFFF"/>
                  <w:noWrap/>
                  <w:vAlign w:val="bottom"/>
                  <w:hideMark/>
                </w:tcPr>
                <w:p w:rsidR="00C10B60" w:rsidRPr="005B0694" w:rsidRDefault="00C10B60" w:rsidP="005A127E">
                  <w:pPr>
                    <w:spacing w:after="0" w:line="264" w:lineRule="auto"/>
                    <w:rPr>
                      <w:rFonts w:ascii="Verdana" w:hAnsi="Verdana" w:cs="Arial"/>
                      <w:sz w:val="16"/>
                      <w:szCs w:val="16"/>
                    </w:rPr>
                  </w:pPr>
                  <w:r w:rsidRPr="005B0694">
                    <w:rPr>
                      <w:rFonts w:ascii="Verdana" w:hAnsi="Verdana" w:cs="Arial"/>
                      <w:sz w:val="16"/>
                      <w:szCs w:val="16"/>
                    </w:rPr>
                    <w:t>Provincie Noord-Holland</w:t>
                  </w:r>
                </w:p>
              </w:tc>
              <w:tc>
                <w:tcPr>
                  <w:tcW w:w="4706" w:type="dxa"/>
                  <w:tcBorders>
                    <w:top w:val="nil"/>
                    <w:left w:val="nil"/>
                    <w:bottom w:val="nil"/>
                    <w:right w:val="nil"/>
                  </w:tcBorders>
                  <w:shd w:val="clear" w:color="000000" w:fill="FFFFFF"/>
                  <w:noWrap/>
                  <w:vAlign w:val="bottom"/>
                  <w:hideMark/>
                </w:tcPr>
                <w:p w:rsidR="00C10B60" w:rsidRPr="005B0694" w:rsidRDefault="00C10B60" w:rsidP="005A127E">
                  <w:pPr>
                    <w:spacing w:after="0" w:line="264" w:lineRule="auto"/>
                    <w:rPr>
                      <w:rFonts w:ascii="Verdana" w:hAnsi="Verdana" w:cs="Arial"/>
                      <w:sz w:val="16"/>
                      <w:szCs w:val="16"/>
                    </w:rPr>
                  </w:pPr>
                  <w:r w:rsidRPr="005B0694">
                    <w:rPr>
                      <w:rFonts w:ascii="Verdana" w:hAnsi="Verdana" w:cs="Arial"/>
                      <w:sz w:val="16"/>
                      <w:szCs w:val="16"/>
                    </w:rPr>
                    <w:t>trekker deelgebied bollen</w:t>
                  </w:r>
                </w:p>
              </w:tc>
            </w:tr>
            <w:tr w:rsidR="00464620" w:rsidRPr="005B0694" w:rsidTr="00BD03F8">
              <w:trPr>
                <w:trHeight w:val="210"/>
              </w:trPr>
              <w:tc>
                <w:tcPr>
                  <w:tcW w:w="2340" w:type="dxa"/>
                  <w:tcBorders>
                    <w:top w:val="nil"/>
                    <w:left w:val="nil"/>
                    <w:bottom w:val="nil"/>
                    <w:right w:val="nil"/>
                  </w:tcBorders>
                  <w:shd w:val="clear" w:color="000000" w:fill="FFFFFF"/>
                  <w:noWrap/>
                  <w:vAlign w:val="bottom"/>
                  <w:hideMark/>
                </w:tcPr>
                <w:p w:rsidR="00C10B60" w:rsidRPr="005B0694" w:rsidRDefault="00C10B60" w:rsidP="005A127E">
                  <w:pPr>
                    <w:spacing w:after="0" w:line="264" w:lineRule="auto"/>
                    <w:rPr>
                      <w:rFonts w:ascii="Verdana" w:hAnsi="Verdana" w:cs="Arial"/>
                      <w:sz w:val="16"/>
                      <w:szCs w:val="16"/>
                    </w:rPr>
                  </w:pPr>
                  <w:r w:rsidRPr="005B0694">
                    <w:rPr>
                      <w:rFonts w:ascii="Verdana" w:hAnsi="Verdana" w:cs="Arial"/>
                      <w:sz w:val="16"/>
                      <w:szCs w:val="16"/>
                    </w:rPr>
                    <w:t>Jos Geenen</w:t>
                  </w:r>
                </w:p>
              </w:tc>
              <w:tc>
                <w:tcPr>
                  <w:tcW w:w="2125" w:type="dxa"/>
                  <w:tcBorders>
                    <w:top w:val="nil"/>
                    <w:left w:val="nil"/>
                    <w:bottom w:val="nil"/>
                    <w:right w:val="nil"/>
                  </w:tcBorders>
                  <w:shd w:val="clear" w:color="000000" w:fill="FFFFFF"/>
                  <w:noWrap/>
                  <w:vAlign w:val="bottom"/>
                  <w:hideMark/>
                </w:tcPr>
                <w:p w:rsidR="00C10B60" w:rsidRPr="005B0694" w:rsidRDefault="00C10B60" w:rsidP="005A127E">
                  <w:pPr>
                    <w:spacing w:after="0" w:line="264" w:lineRule="auto"/>
                    <w:rPr>
                      <w:rFonts w:ascii="Verdana" w:hAnsi="Verdana" w:cs="Arial"/>
                      <w:sz w:val="16"/>
                      <w:szCs w:val="16"/>
                    </w:rPr>
                  </w:pPr>
                  <w:r w:rsidRPr="005B0694">
                    <w:rPr>
                      <w:rFonts w:ascii="Verdana" w:hAnsi="Verdana" w:cs="Arial"/>
                      <w:sz w:val="16"/>
                      <w:szCs w:val="16"/>
                    </w:rPr>
                    <w:t>Provincie Utrecht</w:t>
                  </w:r>
                </w:p>
              </w:tc>
              <w:tc>
                <w:tcPr>
                  <w:tcW w:w="4706" w:type="dxa"/>
                  <w:tcBorders>
                    <w:top w:val="nil"/>
                    <w:left w:val="nil"/>
                    <w:bottom w:val="nil"/>
                    <w:right w:val="nil"/>
                  </w:tcBorders>
                  <w:shd w:val="clear" w:color="000000" w:fill="FFFFFF"/>
                  <w:noWrap/>
                  <w:vAlign w:val="bottom"/>
                  <w:hideMark/>
                </w:tcPr>
                <w:p w:rsidR="00C10B60" w:rsidRPr="005B0694" w:rsidRDefault="00C10B60" w:rsidP="005A127E">
                  <w:pPr>
                    <w:spacing w:after="0" w:line="264" w:lineRule="auto"/>
                    <w:rPr>
                      <w:rFonts w:ascii="Verdana" w:hAnsi="Verdana" w:cs="Arial"/>
                      <w:sz w:val="16"/>
                      <w:szCs w:val="16"/>
                    </w:rPr>
                  </w:pPr>
                  <w:r w:rsidRPr="005B0694">
                    <w:rPr>
                      <w:rFonts w:ascii="Verdana" w:hAnsi="Verdana" w:cs="Arial"/>
                      <w:sz w:val="16"/>
                      <w:szCs w:val="16"/>
                    </w:rPr>
                    <w:t>trekker deelgebied veenweiden</w:t>
                  </w:r>
                </w:p>
              </w:tc>
            </w:tr>
            <w:tr w:rsidR="00464620" w:rsidRPr="005B0694" w:rsidTr="00BD03F8">
              <w:trPr>
                <w:trHeight w:val="210"/>
              </w:trPr>
              <w:tc>
                <w:tcPr>
                  <w:tcW w:w="2340" w:type="dxa"/>
                  <w:tcBorders>
                    <w:top w:val="nil"/>
                    <w:left w:val="nil"/>
                    <w:bottom w:val="nil"/>
                    <w:right w:val="nil"/>
                  </w:tcBorders>
                  <w:shd w:val="clear" w:color="000000" w:fill="FFFFFF"/>
                  <w:noWrap/>
                  <w:vAlign w:val="bottom"/>
                  <w:hideMark/>
                </w:tcPr>
                <w:p w:rsidR="00C10B60" w:rsidRPr="005B0694" w:rsidRDefault="00B57DA3" w:rsidP="005A127E">
                  <w:pPr>
                    <w:spacing w:after="0" w:line="264" w:lineRule="auto"/>
                    <w:rPr>
                      <w:rFonts w:ascii="Verdana" w:hAnsi="Verdana" w:cs="Arial"/>
                      <w:sz w:val="16"/>
                      <w:szCs w:val="16"/>
                    </w:rPr>
                  </w:pPr>
                  <w:r w:rsidRPr="005B0694">
                    <w:rPr>
                      <w:rFonts w:ascii="Verdana" w:hAnsi="Verdana" w:cs="Arial"/>
                      <w:sz w:val="16"/>
                      <w:szCs w:val="16"/>
                    </w:rPr>
                    <w:t>Adrie Geerts</w:t>
                  </w:r>
                </w:p>
              </w:tc>
              <w:tc>
                <w:tcPr>
                  <w:tcW w:w="2125" w:type="dxa"/>
                  <w:tcBorders>
                    <w:top w:val="nil"/>
                    <w:left w:val="nil"/>
                    <w:bottom w:val="nil"/>
                    <w:right w:val="nil"/>
                  </w:tcBorders>
                  <w:shd w:val="clear" w:color="000000" w:fill="FFFFFF"/>
                  <w:noWrap/>
                  <w:vAlign w:val="bottom"/>
                  <w:hideMark/>
                </w:tcPr>
                <w:p w:rsidR="00C10B60" w:rsidRPr="005B0694" w:rsidRDefault="00B57DA3" w:rsidP="005A127E">
                  <w:pPr>
                    <w:spacing w:after="0" w:line="264" w:lineRule="auto"/>
                    <w:rPr>
                      <w:rFonts w:ascii="Verdana" w:hAnsi="Verdana" w:cs="Arial"/>
                      <w:sz w:val="16"/>
                      <w:szCs w:val="16"/>
                    </w:rPr>
                  </w:pPr>
                  <w:r w:rsidRPr="005B0694">
                    <w:rPr>
                      <w:rFonts w:ascii="Verdana" w:hAnsi="Verdana" w:cs="Arial"/>
                      <w:sz w:val="16"/>
                      <w:szCs w:val="16"/>
                    </w:rPr>
                    <w:t>Provincie Noord-Brabant</w:t>
                  </w:r>
                </w:p>
              </w:tc>
              <w:tc>
                <w:tcPr>
                  <w:tcW w:w="4706" w:type="dxa"/>
                  <w:tcBorders>
                    <w:top w:val="nil"/>
                    <w:left w:val="nil"/>
                    <w:bottom w:val="nil"/>
                    <w:right w:val="nil"/>
                  </w:tcBorders>
                  <w:shd w:val="clear" w:color="000000" w:fill="FFFFFF"/>
                  <w:noWrap/>
                  <w:vAlign w:val="bottom"/>
                  <w:hideMark/>
                </w:tcPr>
                <w:p w:rsidR="00C10B60" w:rsidRPr="005B0694" w:rsidRDefault="00C10B60" w:rsidP="005A127E">
                  <w:pPr>
                    <w:spacing w:after="0" w:line="264" w:lineRule="auto"/>
                    <w:rPr>
                      <w:rFonts w:ascii="Verdana" w:hAnsi="Verdana" w:cs="Arial"/>
                      <w:sz w:val="16"/>
                      <w:szCs w:val="16"/>
                    </w:rPr>
                  </w:pPr>
                </w:p>
              </w:tc>
            </w:tr>
            <w:tr w:rsidR="00FA3B61" w:rsidRPr="005B0694" w:rsidTr="00BD03F8">
              <w:trPr>
                <w:trHeight w:val="210"/>
              </w:trPr>
              <w:tc>
                <w:tcPr>
                  <w:tcW w:w="2340" w:type="dxa"/>
                  <w:tcBorders>
                    <w:top w:val="nil"/>
                    <w:left w:val="nil"/>
                    <w:bottom w:val="nil"/>
                    <w:right w:val="nil"/>
                  </w:tcBorders>
                  <w:shd w:val="clear" w:color="auto" w:fill="auto"/>
                  <w:noWrap/>
                  <w:vAlign w:val="bottom"/>
                  <w:hideMark/>
                </w:tcPr>
                <w:p w:rsidR="00FA3B61" w:rsidRPr="005B0694" w:rsidRDefault="00FA3B61" w:rsidP="005A127E">
                  <w:pPr>
                    <w:spacing w:after="0" w:line="264" w:lineRule="auto"/>
                    <w:rPr>
                      <w:rFonts w:ascii="Verdana" w:hAnsi="Verdana" w:cs="Arial"/>
                      <w:sz w:val="16"/>
                      <w:szCs w:val="16"/>
                    </w:rPr>
                  </w:pPr>
                  <w:r w:rsidRPr="005B0694">
                    <w:rPr>
                      <w:rFonts w:ascii="Verdana" w:hAnsi="Verdana" w:cs="Arial"/>
                      <w:sz w:val="16"/>
                      <w:szCs w:val="16"/>
                    </w:rPr>
                    <w:t>Wim Dijkman</w:t>
                  </w:r>
                </w:p>
              </w:tc>
              <w:tc>
                <w:tcPr>
                  <w:tcW w:w="2125" w:type="dxa"/>
                  <w:tcBorders>
                    <w:top w:val="nil"/>
                    <w:left w:val="nil"/>
                    <w:bottom w:val="nil"/>
                    <w:right w:val="nil"/>
                  </w:tcBorders>
                  <w:shd w:val="clear" w:color="auto" w:fill="auto"/>
                  <w:noWrap/>
                  <w:vAlign w:val="bottom"/>
                  <w:hideMark/>
                </w:tcPr>
                <w:p w:rsidR="00FA3B61" w:rsidRPr="005B0694" w:rsidRDefault="00FA3B61" w:rsidP="005A127E">
                  <w:pPr>
                    <w:spacing w:after="0" w:line="264" w:lineRule="auto"/>
                    <w:rPr>
                      <w:rFonts w:ascii="Verdana" w:hAnsi="Verdana" w:cs="Arial"/>
                      <w:sz w:val="16"/>
                      <w:szCs w:val="16"/>
                    </w:rPr>
                  </w:pPr>
                  <w:r w:rsidRPr="005B0694">
                    <w:rPr>
                      <w:rFonts w:ascii="Verdana" w:hAnsi="Verdana" w:cs="Arial"/>
                      <w:sz w:val="16"/>
                      <w:szCs w:val="16"/>
                    </w:rPr>
                    <w:t>CLM</w:t>
                  </w:r>
                </w:p>
              </w:tc>
              <w:tc>
                <w:tcPr>
                  <w:tcW w:w="4706" w:type="dxa"/>
                  <w:tcBorders>
                    <w:top w:val="nil"/>
                    <w:left w:val="nil"/>
                    <w:bottom w:val="nil"/>
                    <w:right w:val="nil"/>
                  </w:tcBorders>
                  <w:shd w:val="clear" w:color="auto" w:fill="auto"/>
                  <w:vAlign w:val="bottom"/>
                  <w:hideMark/>
                </w:tcPr>
                <w:p w:rsidR="00FA3B61" w:rsidRPr="005B0694" w:rsidRDefault="00FA3B61" w:rsidP="005A127E">
                  <w:pPr>
                    <w:spacing w:after="0" w:line="264" w:lineRule="auto"/>
                    <w:rPr>
                      <w:rFonts w:ascii="Verdana" w:hAnsi="Verdana" w:cs="Arial"/>
                      <w:sz w:val="16"/>
                      <w:szCs w:val="16"/>
                    </w:rPr>
                  </w:pPr>
                </w:p>
              </w:tc>
            </w:tr>
            <w:tr w:rsidR="00FA3B61" w:rsidRPr="005B0694" w:rsidTr="00BD03F8">
              <w:trPr>
                <w:trHeight w:val="210"/>
              </w:trPr>
              <w:tc>
                <w:tcPr>
                  <w:tcW w:w="2340" w:type="dxa"/>
                  <w:tcBorders>
                    <w:top w:val="nil"/>
                    <w:left w:val="nil"/>
                    <w:bottom w:val="nil"/>
                    <w:right w:val="nil"/>
                  </w:tcBorders>
                  <w:shd w:val="clear" w:color="auto" w:fill="auto"/>
                  <w:noWrap/>
                  <w:vAlign w:val="bottom"/>
                  <w:hideMark/>
                </w:tcPr>
                <w:p w:rsidR="00FA3B61" w:rsidRPr="00BD03F8" w:rsidRDefault="00FA3B61" w:rsidP="005A127E">
                  <w:pPr>
                    <w:spacing w:after="0" w:line="264" w:lineRule="auto"/>
                    <w:rPr>
                      <w:rFonts w:ascii="Verdana" w:hAnsi="Verdana" w:cs="Arial"/>
                      <w:spacing w:val="-8"/>
                      <w:sz w:val="16"/>
                      <w:szCs w:val="16"/>
                    </w:rPr>
                  </w:pPr>
                  <w:r w:rsidRPr="00BD03F8">
                    <w:rPr>
                      <w:rFonts w:ascii="Verdana" w:hAnsi="Verdana" w:cs="Arial"/>
                      <w:spacing w:val="-4"/>
                      <w:sz w:val="16"/>
                      <w:szCs w:val="16"/>
                    </w:rPr>
                    <w:t>Dorothee</w:t>
                  </w:r>
                  <w:r w:rsidRPr="00BD03F8">
                    <w:rPr>
                      <w:rFonts w:ascii="Verdana" w:hAnsi="Verdana" w:cs="Arial"/>
                      <w:spacing w:val="-8"/>
                      <w:sz w:val="16"/>
                      <w:szCs w:val="16"/>
                    </w:rPr>
                    <w:t xml:space="preserve"> </w:t>
                  </w:r>
                  <w:r w:rsidRPr="00BD03F8">
                    <w:rPr>
                      <w:rFonts w:ascii="Verdana" w:hAnsi="Verdana" w:cs="Arial"/>
                      <w:spacing w:val="-4"/>
                      <w:sz w:val="16"/>
                      <w:szCs w:val="16"/>
                    </w:rPr>
                    <w:t>Leenders</w:t>
                  </w:r>
                  <w:r w:rsidRPr="00BD03F8">
                    <w:rPr>
                      <w:rFonts w:ascii="Verdana" w:hAnsi="Verdana" w:cs="Arial"/>
                      <w:spacing w:val="-8"/>
                      <w:sz w:val="16"/>
                      <w:szCs w:val="16"/>
                    </w:rPr>
                    <w:t xml:space="preserve"> </w:t>
                  </w:r>
                  <w:r w:rsidRPr="00BD03F8">
                    <w:rPr>
                      <w:rFonts w:ascii="Verdana" w:hAnsi="Verdana" w:cs="Arial"/>
                      <w:spacing w:val="-4"/>
                      <w:sz w:val="16"/>
                      <w:szCs w:val="16"/>
                    </w:rPr>
                    <w:t>Van</w:t>
                  </w:r>
                  <w:r w:rsidRPr="00BD03F8">
                    <w:rPr>
                      <w:rFonts w:ascii="Verdana" w:hAnsi="Verdana" w:cs="Arial"/>
                      <w:spacing w:val="-8"/>
                      <w:sz w:val="16"/>
                      <w:szCs w:val="16"/>
                    </w:rPr>
                    <w:t xml:space="preserve"> </w:t>
                  </w:r>
                  <w:r w:rsidRPr="00BD03F8">
                    <w:rPr>
                      <w:rFonts w:ascii="Verdana" w:hAnsi="Verdana" w:cs="Arial"/>
                      <w:spacing w:val="-4"/>
                      <w:sz w:val="16"/>
                      <w:szCs w:val="16"/>
                    </w:rPr>
                    <w:t>Tol</w:t>
                  </w:r>
                </w:p>
              </w:tc>
              <w:tc>
                <w:tcPr>
                  <w:tcW w:w="2125" w:type="dxa"/>
                  <w:tcBorders>
                    <w:top w:val="nil"/>
                    <w:left w:val="nil"/>
                    <w:bottom w:val="nil"/>
                    <w:right w:val="nil"/>
                  </w:tcBorders>
                  <w:shd w:val="clear" w:color="auto" w:fill="auto"/>
                  <w:noWrap/>
                  <w:vAlign w:val="bottom"/>
                  <w:hideMark/>
                </w:tcPr>
                <w:p w:rsidR="00FA3B61" w:rsidRPr="005B0694" w:rsidRDefault="00FA3B61" w:rsidP="005A127E">
                  <w:pPr>
                    <w:spacing w:after="0" w:line="264" w:lineRule="auto"/>
                    <w:rPr>
                      <w:rFonts w:ascii="Verdana" w:hAnsi="Verdana" w:cs="Arial"/>
                      <w:sz w:val="16"/>
                      <w:szCs w:val="16"/>
                    </w:rPr>
                  </w:pPr>
                  <w:r w:rsidRPr="005B0694">
                    <w:rPr>
                      <w:rFonts w:ascii="Verdana" w:hAnsi="Verdana" w:cs="Arial"/>
                      <w:sz w:val="16"/>
                      <w:szCs w:val="16"/>
                    </w:rPr>
                    <w:t>Alterra</w:t>
                  </w:r>
                </w:p>
              </w:tc>
              <w:tc>
                <w:tcPr>
                  <w:tcW w:w="4706" w:type="dxa"/>
                  <w:tcBorders>
                    <w:top w:val="nil"/>
                    <w:left w:val="nil"/>
                    <w:bottom w:val="nil"/>
                    <w:right w:val="nil"/>
                  </w:tcBorders>
                  <w:shd w:val="clear" w:color="auto" w:fill="auto"/>
                  <w:vAlign w:val="bottom"/>
                  <w:hideMark/>
                </w:tcPr>
                <w:p w:rsidR="00FA3B61" w:rsidRPr="005B0694" w:rsidRDefault="00FA3B61" w:rsidP="005A127E">
                  <w:pPr>
                    <w:spacing w:after="0" w:line="264" w:lineRule="auto"/>
                    <w:rPr>
                      <w:rFonts w:ascii="Verdana" w:hAnsi="Verdana" w:cs="Arial"/>
                      <w:sz w:val="16"/>
                      <w:szCs w:val="16"/>
                    </w:rPr>
                  </w:pPr>
                </w:p>
              </w:tc>
            </w:tr>
            <w:tr w:rsidR="00FA3B61" w:rsidRPr="005B0694" w:rsidTr="00BD03F8">
              <w:trPr>
                <w:trHeight w:val="210"/>
              </w:trPr>
              <w:tc>
                <w:tcPr>
                  <w:tcW w:w="2340" w:type="dxa"/>
                  <w:tcBorders>
                    <w:top w:val="nil"/>
                    <w:left w:val="nil"/>
                    <w:bottom w:val="nil"/>
                    <w:right w:val="nil"/>
                  </w:tcBorders>
                  <w:shd w:val="clear" w:color="auto" w:fill="auto"/>
                  <w:noWrap/>
                  <w:vAlign w:val="bottom"/>
                  <w:hideMark/>
                </w:tcPr>
                <w:p w:rsidR="00FA3B61" w:rsidRPr="005B0694" w:rsidRDefault="00FA3B61" w:rsidP="005A127E">
                  <w:pPr>
                    <w:spacing w:after="0" w:line="264" w:lineRule="auto"/>
                    <w:rPr>
                      <w:rFonts w:ascii="Verdana" w:hAnsi="Verdana" w:cs="Arial"/>
                      <w:sz w:val="16"/>
                      <w:szCs w:val="16"/>
                    </w:rPr>
                  </w:pPr>
                  <w:r w:rsidRPr="005B0694">
                    <w:rPr>
                      <w:rFonts w:ascii="Verdana" w:hAnsi="Verdana" w:cs="Arial"/>
                      <w:sz w:val="16"/>
                      <w:szCs w:val="16"/>
                    </w:rPr>
                    <w:t>Pieter Massink</w:t>
                  </w:r>
                </w:p>
              </w:tc>
              <w:tc>
                <w:tcPr>
                  <w:tcW w:w="2125" w:type="dxa"/>
                  <w:tcBorders>
                    <w:top w:val="nil"/>
                    <w:left w:val="nil"/>
                    <w:bottom w:val="nil"/>
                    <w:right w:val="nil"/>
                  </w:tcBorders>
                  <w:shd w:val="clear" w:color="auto" w:fill="auto"/>
                  <w:noWrap/>
                  <w:vAlign w:val="bottom"/>
                  <w:hideMark/>
                </w:tcPr>
                <w:p w:rsidR="00FA3B61" w:rsidRPr="005B0694" w:rsidRDefault="00FA3B61" w:rsidP="005A127E">
                  <w:pPr>
                    <w:spacing w:after="0" w:line="264" w:lineRule="auto"/>
                    <w:rPr>
                      <w:rFonts w:ascii="Verdana" w:hAnsi="Verdana" w:cs="Arial"/>
                      <w:sz w:val="16"/>
                      <w:szCs w:val="16"/>
                    </w:rPr>
                  </w:pPr>
                </w:p>
              </w:tc>
              <w:tc>
                <w:tcPr>
                  <w:tcW w:w="4706" w:type="dxa"/>
                  <w:tcBorders>
                    <w:top w:val="nil"/>
                    <w:left w:val="nil"/>
                    <w:bottom w:val="nil"/>
                    <w:right w:val="nil"/>
                  </w:tcBorders>
                  <w:shd w:val="clear" w:color="auto" w:fill="auto"/>
                  <w:vAlign w:val="bottom"/>
                  <w:hideMark/>
                </w:tcPr>
                <w:p w:rsidR="00FA3B61" w:rsidRPr="005B0694" w:rsidRDefault="00FA3B61" w:rsidP="005A127E">
                  <w:pPr>
                    <w:spacing w:after="0" w:line="264" w:lineRule="auto"/>
                    <w:rPr>
                      <w:rFonts w:ascii="Verdana" w:hAnsi="Verdana" w:cs="Arial"/>
                      <w:sz w:val="16"/>
                      <w:szCs w:val="16"/>
                    </w:rPr>
                  </w:pPr>
                  <w:r w:rsidRPr="005B0694">
                    <w:rPr>
                      <w:rFonts w:ascii="Verdana" w:hAnsi="Verdana" w:cs="Arial"/>
                      <w:sz w:val="16"/>
                      <w:szCs w:val="16"/>
                    </w:rPr>
                    <w:t>Kernteamlid namens de waterschappen</w:t>
                  </w:r>
                </w:p>
              </w:tc>
            </w:tr>
            <w:tr w:rsidR="004419FB" w:rsidRPr="005B0694" w:rsidTr="00BD03F8">
              <w:trPr>
                <w:trHeight w:val="210"/>
              </w:trPr>
              <w:tc>
                <w:tcPr>
                  <w:tcW w:w="2340" w:type="dxa"/>
                  <w:tcBorders>
                    <w:top w:val="nil"/>
                    <w:left w:val="nil"/>
                    <w:bottom w:val="nil"/>
                    <w:right w:val="nil"/>
                  </w:tcBorders>
                  <w:shd w:val="clear" w:color="auto" w:fill="auto"/>
                  <w:noWrap/>
                  <w:vAlign w:val="bottom"/>
                  <w:hideMark/>
                </w:tcPr>
                <w:p w:rsidR="004419FB" w:rsidRPr="005B0694" w:rsidRDefault="004419FB" w:rsidP="005A127E">
                  <w:pPr>
                    <w:spacing w:after="0" w:line="264" w:lineRule="auto"/>
                    <w:rPr>
                      <w:rFonts w:ascii="Verdana" w:hAnsi="Verdana" w:cs="Arial"/>
                      <w:sz w:val="16"/>
                      <w:szCs w:val="16"/>
                    </w:rPr>
                  </w:pPr>
                  <w:r w:rsidRPr="005B0694">
                    <w:rPr>
                      <w:rFonts w:ascii="Verdana" w:hAnsi="Verdana" w:cs="Arial"/>
                      <w:sz w:val="16"/>
                      <w:szCs w:val="16"/>
                    </w:rPr>
                    <w:t>Kees van Rooijen</w:t>
                  </w:r>
                </w:p>
              </w:tc>
              <w:tc>
                <w:tcPr>
                  <w:tcW w:w="2125" w:type="dxa"/>
                  <w:tcBorders>
                    <w:top w:val="nil"/>
                    <w:left w:val="nil"/>
                    <w:bottom w:val="nil"/>
                    <w:right w:val="nil"/>
                  </w:tcBorders>
                  <w:shd w:val="clear" w:color="auto" w:fill="auto"/>
                  <w:noWrap/>
                  <w:vAlign w:val="bottom"/>
                  <w:hideMark/>
                </w:tcPr>
                <w:p w:rsidR="004419FB" w:rsidRPr="005B0694" w:rsidRDefault="004419FB" w:rsidP="005A127E">
                  <w:pPr>
                    <w:spacing w:after="0" w:line="264" w:lineRule="auto"/>
                    <w:rPr>
                      <w:rFonts w:ascii="Verdana" w:hAnsi="Verdana" w:cs="Arial"/>
                      <w:sz w:val="16"/>
                      <w:szCs w:val="16"/>
                    </w:rPr>
                  </w:pPr>
                  <w:r w:rsidRPr="005B0694">
                    <w:rPr>
                      <w:rFonts w:ascii="Verdana" w:hAnsi="Verdana" w:cs="Arial"/>
                      <w:sz w:val="16"/>
                      <w:szCs w:val="16"/>
                    </w:rPr>
                    <w:t>LTO Noord</w:t>
                  </w:r>
                </w:p>
              </w:tc>
              <w:tc>
                <w:tcPr>
                  <w:tcW w:w="4706" w:type="dxa"/>
                  <w:tcBorders>
                    <w:top w:val="nil"/>
                    <w:left w:val="nil"/>
                    <w:bottom w:val="nil"/>
                    <w:right w:val="nil"/>
                  </w:tcBorders>
                  <w:shd w:val="clear" w:color="auto" w:fill="auto"/>
                  <w:vAlign w:val="bottom"/>
                  <w:hideMark/>
                </w:tcPr>
                <w:p w:rsidR="004419FB" w:rsidRPr="005B0694" w:rsidRDefault="004419FB" w:rsidP="005A127E">
                  <w:pPr>
                    <w:spacing w:after="0" w:line="264" w:lineRule="auto"/>
                    <w:rPr>
                      <w:rFonts w:ascii="Verdana" w:hAnsi="Verdana" w:cs="Arial"/>
                      <w:sz w:val="16"/>
                      <w:szCs w:val="16"/>
                    </w:rPr>
                  </w:pPr>
                </w:p>
              </w:tc>
            </w:tr>
            <w:tr w:rsidR="004419FB" w:rsidRPr="0049752E" w:rsidTr="00BD03F8">
              <w:trPr>
                <w:trHeight w:val="210"/>
              </w:trPr>
              <w:tc>
                <w:tcPr>
                  <w:tcW w:w="2340" w:type="dxa"/>
                  <w:tcBorders>
                    <w:top w:val="nil"/>
                    <w:left w:val="nil"/>
                    <w:bottom w:val="nil"/>
                    <w:right w:val="nil"/>
                  </w:tcBorders>
                  <w:shd w:val="clear" w:color="auto" w:fill="auto"/>
                  <w:noWrap/>
                  <w:vAlign w:val="bottom"/>
                  <w:hideMark/>
                </w:tcPr>
                <w:p w:rsidR="004419FB" w:rsidRPr="005B0694" w:rsidRDefault="004419FB" w:rsidP="005A127E">
                  <w:pPr>
                    <w:spacing w:after="0" w:line="264" w:lineRule="auto"/>
                    <w:rPr>
                      <w:rFonts w:ascii="Verdana" w:hAnsi="Verdana" w:cs="Arial"/>
                      <w:sz w:val="16"/>
                      <w:szCs w:val="16"/>
                    </w:rPr>
                  </w:pPr>
                  <w:r w:rsidRPr="005B0694">
                    <w:rPr>
                      <w:rFonts w:ascii="Verdana" w:hAnsi="Verdana" w:cs="Arial"/>
                      <w:sz w:val="16"/>
                      <w:szCs w:val="16"/>
                    </w:rPr>
                    <w:t>Theo Cuijpers</w:t>
                  </w:r>
                </w:p>
              </w:tc>
              <w:tc>
                <w:tcPr>
                  <w:tcW w:w="2125" w:type="dxa"/>
                  <w:tcBorders>
                    <w:top w:val="nil"/>
                    <w:left w:val="nil"/>
                    <w:bottom w:val="nil"/>
                    <w:right w:val="nil"/>
                  </w:tcBorders>
                  <w:shd w:val="clear" w:color="auto" w:fill="auto"/>
                  <w:noWrap/>
                  <w:vAlign w:val="bottom"/>
                  <w:hideMark/>
                </w:tcPr>
                <w:p w:rsidR="004419FB" w:rsidRPr="005B0694" w:rsidRDefault="004419FB" w:rsidP="005A127E">
                  <w:pPr>
                    <w:spacing w:after="0" w:line="264" w:lineRule="auto"/>
                    <w:rPr>
                      <w:rFonts w:ascii="Verdana" w:hAnsi="Verdana" w:cs="Arial"/>
                      <w:sz w:val="16"/>
                      <w:szCs w:val="16"/>
                    </w:rPr>
                  </w:pPr>
                  <w:r w:rsidRPr="005B0694">
                    <w:rPr>
                      <w:rFonts w:ascii="Verdana" w:hAnsi="Verdana" w:cs="Arial"/>
                      <w:sz w:val="16"/>
                      <w:szCs w:val="16"/>
                    </w:rPr>
                    <w:t>HHSK</w:t>
                  </w:r>
                </w:p>
              </w:tc>
              <w:tc>
                <w:tcPr>
                  <w:tcW w:w="4706" w:type="dxa"/>
                  <w:tcBorders>
                    <w:top w:val="nil"/>
                    <w:left w:val="nil"/>
                    <w:bottom w:val="nil"/>
                    <w:right w:val="nil"/>
                  </w:tcBorders>
                  <w:shd w:val="clear" w:color="auto" w:fill="auto"/>
                  <w:vAlign w:val="bottom"/>
                  <w:hideMark/>
                </w:tcPr>
                <w:p w:rsidR="004419FB" w:rsidRPr="0049752E" w:rsidRDefault="004419FB" w:rsidP="005A127E">
                  <w:pPr>
                    <w:spacing w:after="0" w:line="264" w:lineRule="auto"/>
                    <w:rPr>
                      <w:rFonts w:ascii="Verdana" w:hAnsi="Verdana" w:cs="Arial"/>
                      <w:sz w:val="16"/>
                      <w:szCs w:val="16"/>
                    </w:rPr>
                  </w:pPr>
                </w:p>
              </w:tc>
            </w:tr>
            <w:tr w:rsidR="00FA3B61" w:rsidRPr="0049752E" w:rsidTr="00BD03F8">
              <w:trPr>
                <w:trHeight w:val="210"/>
              </w:trPr>
              <w:tc>
                <w:tcPr>
                  <w:tcW w:w="2340" w:type="dxa"/>
                  <w:tcBorders>
                    <w:top w:val="nil"/>
                    <w:left w:val="nil"/>
                    <w:bottom w:val="nil"/>
                    <w:right w:val="nil"/>
                  </w:tcBorders>
                  <w:shd w:val="clear" w:color="auto" w:fill="auto"/>
                  <w:noWrap/>
                  <w:vAlign w:val="bottom"/>
                </w:tcPr>
                <w:p w:rsidR="00FA3B61" w:rsidRPr="0049752E" w:rsidRDefault="00FA3B61" w:rsidP="005A127E">
                  <w:pPr>
                    <w:spacing w:after="0" w:line="264" w:lineRule="auto"/>
                    <w:rPr>
                      <w:rFonts w:ascii="Verdana" w:hAnsi="Verdana" w:cs="Arial"/>
                      <w:sz w:val="16"/>
                      <w:szCs w:val="16"/>
                    </w:rPr>
                  </w:pPr>
                </w:p>
              </w:tc>
              <w:tc>
                <w:tcPr>
                  <w:tcW w:w="2125" w:type="dxa"/>
                  <w:tcBorders>
                    <w:top w:val="nil"/>
                    <w:left w:val="nil"/>
                    <w:bottom w:val="nil"/>
                    <w:right w:val="nil"/>
                  </w:tcBorders>
                  <w:shd w:val="clear" w:color="auto" w:fill="auto"/>
                  <w:noWrap/>
                  <w:vAlign w:val="bottom"/>
                </w:tcPr>
                <w:p w:rsidR="00FA3B61" w:rsidRPr="0049752E" w:rsidRDefault="00FA3B61" w:rsidP="005A127E">
                  <w:pPr>
                    <w:spacing w:after="0" w:line="264" w:lineRule="auto"/>
                    <w:rPr>
                      <w:rFonts w:ascii="Verdana" w:hAnsi="Verdana" w:cs="Arial"/>
                      <w:sz w:val="16"/>
                      <w:szCs w:val="16"/>
                    </w:rPr>
                  </w:pPr>
                </w:p>
              </w:tc>
              <w:tc>
                <w:tcPr>
                  <w:tcW w:w="4706" w:type="dxa"/>
                  <w:tcBorders>
                    <w:top w:val="nil"/>
                    <w:left w:val="nil"/>
                    <w:bottom w:val="nil"/>
                    <w:right w:val="nil"/>
                  </w:tcBorders>
                  <w:shd w:val="clear" w:color="auto" w:fill="auto"/>
                  <w:vAlign w:val="bottom"/>
                </w:tcPr>
                <w:p w:rsidR="00FA3B61" w:rsidRPr="0049752E" w:rsidRDefault="00FA3B61" w:rsidP="005A127E">
                  <w:pPr>
                    <w:spacing w:after="0" w:line="264" w:lineRule="auto"/>
                    <w:rPr>
                      <w:rFonts w:ascii="Verdana" w:hAnsi="Verdana" w:cs="Arial"/>
                      <w:sz w:val="16"/>
                      <w:szCs w:val="16"/>
                    </w:rPr>
                  </w:pPr>
                </w:p>
              </w:tc>
            </w:tr>
          </w:tbl>
          <w:p w:rsidR="00C10B60" w:rsidRPr="0049752E" w:rsidRDefault="00C10B60" w:rsidP="005A127E">
            <w:pPr>
              <w:pStyle w:val="Inhoud"/>
              <w:spacing w:after="0" w:line="264" w:lineRule="auto"/>
              <w:rPr>
                <w:rFonts w:ascii="Arial" w:hAnsi="Arial" w:cs="Arial"/>
                <w:sz w:val="18"/>
                <w:szCs w:val="16"/>
              </w:rPr>
            </w:pPr>
          </w:p>
        </w:tc>
      </w:tr>
      <w:tr w:rsidR="00464620" w:rsidRPr="0049752E" w:rsidTr="00BD03F8">
        <w:trPr>
          <w:cantSplit/>
          <w:trHeight w:val="794"/>
        </w:trPr>
        <w:tc>
          <w:tcPr>
            <w:tcW w:w="9241" w:type="dxa"/>
            <w:vAlign w:val="bottom"/>
          </w:tcPr>
          <w:p w:rsidR="00EC67CE" w:rsidRPr="0049752E" w:rsidRDefault="00EC67CE" w:rsidP="005A127E">
            <w:pPr>
              <w:pStyle w:val="Inhoud"/>
              <w:shd w:val="clear" w:color="auto" w:fill="DBE5F1" w:themeFill="accent1" w:themeFillTint="33"/>
              <w:spacing w:after="0" w:line="264" w:lineRule="auto"/>
              <w:rPr>
                <w:rFonts w:ascii="Arial" w:hAnsi="Arial" w:cs="Arial"/>
                <w:b/>
                <w:sz w:val="18"/>
                <w:szCs w:val="16"/>
              </w:rPr>
            </w:pPr>
            <w:r w:rsidRPr="0049752E">
              <w:rPr>
                <w:rFonts w:ascii="Arial" w:hAnsi="Arial" w:cs="Arial"/>
                <w:b/>
                <w:sz w:val="18"/>
                <w:szCs w:val="16"/>
              </w:rPr>
              <w:t>Deelnemers</w:t>
            </w:r>
          </w:p>
          <w:p w:rsidR="00EC67CE" w:rsidRPr="00BD03F8" w:rsidRDefault="00EC67CE" w:rsidP="005A127E">
            <w:pPr>
              <w:pStyle w:val="Inhoud"/>
              <w:spacing w:after="0" w:line="264" w:lineRule="auto"/>
              <w:rPr>
                <w:rFonts w:ascii="Verdana" w:hAnsi="Verdana" w:cs="Arial"/>
                <w:sz w:val="16"/>
                <w:szCs w:val="16"/>
              </w:rPr>
            </w:pPr>
            <w:r w:rsidRPr="00BD03F8">
              <w:rPr>
                <w:rFonts w:ascii="Verdana" w:hAnsi="Verdana" w:cs="Arial"/>
                <w:sz w:val="16"/>
                <w:szCs w:val="16"/>
              </w:rPr>
              <w:t>RAO Rijn-West, de ‘Nutriëntenmannen (m/v)’ van de waterschappen, projectleiders uitvoering KRW, vertegen</w:t>
            </w:r>
            <w:r w:rsidRPr="00BD03F8">
              <w:rPr>
                <w:rFonts w:ascii="Verdana" w:hAnsi="Verdana" w:cs="Arial"/>
                <w:sz w:val="16"/>
                <w:szCs w:val="16"/>
              </w:rPr>
              <w:softHyphen/>
              <w:t>woordigers</w:t>
            </w:r>
            <w:r w:rsidR="00DF3A97" w:rsidRPr="00BD03F8">
              <w:rPr>
                <w:rFonts w:ascii="Verdana" w:hAnsi="Verdana" w:cs="Arial"/>
                <w:sz w:val="16"/>
                <w:szCs w:val="16"/>
              </w:rPr>
              <w:t xml:space="preserve"> Rijkswaterstaat en m</w:t>
            </w:r>
            <w:r w:rsidR="00464620" w:rsidRPr="00BD03F8">
              <w:rPr>
                <w:rFonts w:ascii="Verdana" w:hAnsi="Verdana" w:cs="Arial"/>
                <w:sz w:val="16"/>
                <w:szCs w:val="16"/>
              </w:rPr>
              <w:t>inisterie</w:t>
            </w:r>
            <w:r w:rsidRPr="00BD03F8">
              <w:rPr>
                <w:rFonts w:ascii="Verdana" w:hAnsi="Verdana" w:cs="Arial"/>
                <w:sz w:val="16"/>
                <w:szCs w:val="16"/>
              </w:rPr>
              <w:t xml:space="preserve"> EL&amp;I</w:t>
            </w:r>
            <w:r w:rsidR="00DF3A97" w:rsidRPr="00BD03F8">
              <w:rPr>
                <w:rFonts w:ascii="Verdana" w:hAnsi="Verdana" w:cs="Arial"/>
                <w:sz w:val="16"/>
                <w:szCs w:val="16"/>
              </w:rPr>
              <w:t xml:space="preserve"> en I&amp;M</w:t>
            </w:r>
            <w:r w:rsidRPr="00BD03F8">
              <w:rPr>
                <w:rFonts w:ascii="Verdana" w:hAnsi="Verdana" w:cs="Arial"/>
                <w:sz w:val="16"/>
                <w:szCs w:val="16"/>
              </w:rPr>
              <w:t>, betrokkenen bij Nutriëntenadvies Rijn-West.</w:t>
            </w:r>
          </w:p>
          <w:p w:rsidR="00EC67CE" w:rsidRPr="0049752E" w:rsidRDefault="00EC67CE" w:rsidP="005A127E">
            <w:pPr>
              <w:pStyle w:val="Inhoud"/>
              <w:spacing w:after="0" w:line="264" w:lineRule="auto"/>
              <w:rPr>
                <w:rFonts w:ascii="Arial" w:hAnsi="Arial" w:cs="Arial"/>
                <w:sz w:val="18"/>
                <w:szCs w:val="16"/>
              </w:rPr>
            </w:pPr>
          </w:p>
        </w:tc>
      </w:tr>
      <w:tr w:rsidR="00464620" w:rsidRPr="0049752E" w:rsidTr="00BD03F8">
        <w:trPr>
          <w:cantSplit/>
          <w:trHeight w:val="624"/>
        </w:trPr>
        <w:tc>
          <w:tcPr>
            <w:tcW w:w="9241" w:type="dxa"/>
            <w:vAlign w:val="bottom"/>
          </w:tcPr>
          <w:p w:rsidR="00F63372" w:rsidRPr="0049752E" w:rsidRDefault="00F63372" w:rsidP="005A127E">
            <w:pPr>
              <w:pStyle w:val="Inhoud"/>
              <w:shd w:val="clear" w:color="auto" w:fill="DBE5F1"/>
              <w:spacing w:after="0" w:line="264" w:lineRule="auto"/>
              <w:rPr>
                <w:rFonts w:ascii="Arial" w:hAnsi="Arial" w:cs="Arial"/>
                <w:b/>
                <w:sz w:val="18"/>
                <w:szCs w:val="16"/>
              </w:rPr>
            </w:pPr>
            <w:r w:rsidRPr="0049752E">
              <w:rPr>
                <w:rFonts w:ascii="Arial" w:hAnsi="Arial" w:cs="Arial"/>
                <w:b/>
                <w:sz w:val="18"/>
                <w:szCs w:val="16"/>
              </w:rPr>
              <w:t>M.k.a.</w:t>
            </w:r>
          </w:p>
          <w:p w:rsidR="00F63372" w:rsidRPr="00BD03F8" w:rsidRDefault="00C10B60" w:rsidP="005A127E">
            <w:pPr>
              <w:pStyle w:val="Inhoud"/>
              <w:spacing w:after="0" w:line="264" w:lineRule="auto"/>
              <w:rPr>
                <w:rFonts w:ascii="Verdana" w:hAnsi="Verdana" w:cs="Arial"/>
                <w:sz w:val="16"/>
                <w:szCs w:val="16"/>
              </w:rPr>
            </w:pPr>
            <w:r w:rsidRPr="00BD03F8">
              <w:rPr>
                <w:rFonts w:ascii="Verdana" w:hAnsi="Verdana" w:cs="Arial"/>
                <w:sz w:val="16"/>
                <w:szCs w:val="16"/>
              </w:rPr>
              <w:t>Zie de presentielijst</w:t>
            </w:r>
            <w:r w:rsidR="00182DA5" w:rsidRPr="00BD03F8">
              <w:rPr>
                <w:rFonts w:ascii="Verdana" w:hAnsi="Verdana" w:cs="Arial"/>
                <w:sz w:val="16"/>
                <w:szCs w:val="16"/>
              </w:rPr>
              <w:t xml:space="preserve"> (bijlage).</w:t>
            </w:r>
          </w:p>
          <w:p w:rsidR="00464620" w:rsidRPr="0049752E" w:rsidRDefault="00464620" w:rsidP="005A127E">
            <w:pPr>
              <w:pStyle w:val="Inhoud"/>
              <w:spacing w:after="0" w:line="264" w:lineRule="auto"/>
              <w:rPr>
                <w:rFonts w:ascii="Arial" w:hAnsi="Arial" w:cs="Arial"/>
                <w:sz w:val="18"/>
                <w:szCs w:val="16"/>
              </w:rPr>
            </w:pPr>
          </w:p>
        </w:tc>
      </w:tr>
      <w:tr w:rsidR="00464620" w:rsidRPr="0049752E" w:rsidTr="00BD03F8">
        <w:trPr>
          <w:cantSplit/>
          <w:trHeight w:val="850"/>
        </w:trPr>
        <w:tc>
          <w:tcPr>
            <w:tcW w:w="9241" w:type="dxa"/>
          </w:tcPr>
          <w:p w:rsidR="00BC5AB7" w:rsidRPr="0049752E" w:rsidRDefault="00BC5AB7" w:rsidP="005A127E">
            <w:pPr>
              <w:pStyle w:val="Inhoud"/>
              <w:shd w:val="clear" w:color="auto" w:fill="DBE5F1" w:themeFill="accent1" w:themeFillTint="33"/>
              <w:spacing w:after="0" w:line="264" w:lineRule="auto"/>
              <w:rPr>
                <w:rFonts w:ascii="Arial" w:hAnsi="Arial" w:cs="Arial"/>
                <w:b/>
                <w:sz w:val="18"/>
                <w:szCs w:val="16"/>
              </w:rPr>
            </w:pPr>
            <w:r w:rsidRPr="0049752E">
              <w:rPr>
                <w:rFonts w:ascii="Arial" w:hAnsi="Arial" w:cs="Arial"/>
                <w:b/>
                <w:sz w:val="18"/>
                <w:szCs w:val="16"/>
              </w:rPr>
              <w:t>Onderwerpen</w:t>
            </w:r>
          </w:p>
          <w:p w:rsidR="00464620" w:rsidRPr="00BD03F8" w:rsidRDefault="00464620" w:rsidP="005A127E">
            <w:pPr>
              <w:numPr>
                <w:ilvl w:val="0"/>
                <w:numId w:val="2"/>
              </w:numPr>
              <w:autoSpaceDE w:val="0"/>
              <w:autoSpaceDN w:val="0"/>
              <w:adjustRightInd w:val="0"/>
              <w:spacing w:after="0" w:line="264" w:lineRule="auto"/>
              <w:ind w:left="284" w:hanging="284"/>
              <w:rPr>
                <w:rFonts w:ascii="Verdana" w:hAnsi="Verdana" w:cs="Arial"/>
                <w:sz w:val="16"/>
                <w:szCs w:val="16"/>
              </w:rPr>
            </w:pPr>
            <w:r w:rsidRPr="00BD03F8">
              <w:rPr>
                <w:rFonts w:ascii="Verdana" w:hAnsi="Verdana" w:cs="Arial"/>
                <w:sz w:val="16"/>
                <w:szCs w:val="16"/>
              </w:rPr>
              <w:t xml:space="preserve">Doelen, normen en nutriëntenstromen </w:t>
            </w:r>
          </w:p>
          <w:p w:rsidR="00464620" w:rsidRPr="00BD03F8" w:rsidRDefault="00464620" w:rsidP="005A127E">
            <w:pPr>
              <w:numPr>
                <w:ilvl w:val="0"/>
                <w:numId w:val="2"/>
              </w:numPr>
              <w:autoSpaceDE w:val="0"/>
              <w:autoSpaceDN w:val="0"/>
              <w:adjustRightInd w:val="0"/>
              <w:spacing w:after="0" w:line="264" w:lineRule="auto"/>
              <w:ind w:left="284" w:hanging="284"/>
              <w:rPr>
                <w:rFonts w:ascii="Verdana" w:hAnsi="Verdana" w:cs="Arial"/>
                <w:sz w:val="16"/>
                <w:szCs w:val="16"/>
              </w:rPr>
            </w:pPr>
            <w:r w:rsidRPr="00BD03F8">
              <w:rPr>
                <w:rFonts w:ascii="Verdana" w:hAnsi="Verdana" w:cs="Arial"/>
                <w:sz w:val="16"/>
                <w:szCs w:val="16"/>
              </w:rPr>
              <w:t>Stroomgebied afstemming</w:t>
            </w:r>
          </w:p>
          <w:p w:rsidR="003D45B0" w:rsidRPr="0049752E" w:rsidRDefault="00464620" w:rsidP="005A127E">
            <w:pPr>
              <w:numPr>
                <w:ilvl w:val="0"/>
                <w:numId w:val="2"/>
              </w:numPr>
              <w:autoSpaceDE w:val="0"/>
              <w:autoSpaceDN w:val="0"/>
              <w:adjustRightInd w:val="0"/>
              <w:spacing w:after="0" w:line="264" w:lineRule="auto"/>
              <w:ind w:left="284" w:hanging="284"/>
              <w:rPr>
                <w:rFonts w:ascii="Arial" w:hAnsi="Arial" w:cs="Arial"/>
                <w:sz w:val="18"/>
                <w:szCs w:val="16"/>
              </w:rPr>
            </w:pPr>
            <w:r w:rsidRPr="00BD03F8">
              <w:rPr>
                <w:rFonts w:ascii="Verdana" w:hAnsi="Verdana" w:cs="Arial"/>
                <w:sz w:val="16"/>
                <w:szCs w:val="16"/>
              </w:rPr>
              <w:t>Maatregelen en instrumenten</w:t>
            </w:r>
          </w:p>
        </w:tc>
      </w:tr>
    </w:tbl>
    <w:p w:rsidR="00F63372" w:rsidRPr="0049752E" w:rsidRDefault="00F63372" w:rsidP="005A127E">
      <w:pPr>
        <w:keepNext/>
        <w:shd w:val="clear" w:color="auto" w:fill="4F81BD"/>
        <w:spacing w:before="360" w:line="264" w:lineRule="auto"/>
        <w:ind w:left="425" w:hanging="425"/>
        <w:rPr>
          <w:rFonts w:ascii="Arial" w:hAnsi="Arial" w:cs="Arial"/>
          <w:b/>
          <w:bCs/>
          <w:iCs/>
          <w:color w:val="FFFFFF" w:themeColor="background1"/>
          <w:sz w:val="20"/>
        </w:rPr>
      </w:pPr>
      <w:r w:rsidRPr="0049752E">
        <w:rPr>
          <w:rFonts w:ascii="Arial" w:hAnsi="Arial" w:cs="Arial"/>
          <w:b/>
          <w:bCs/>
          <w:iCs/>
          <w:color w:val="FFFFFF" w:themeColor="background1"/>
          <w:sz w:val="20"/>
        </w:rPr>
        <w:t>1</w:t>
      </w:r>
      <w:r w:rsidRPr="0049752E">
        <w:rPr>
          <w:rFonts w:ascii="Arial" w:hAnsi="Arial" w:cs="Arial"/>
          <w:b/>
          <w:bCs/>
          <w:iCs/>
          <w:color w:val="FFFFFF" w:themeColor="background1"/>
          <w:sz w:val="20"/>
        </w:rPr>
        <w:tab/>
        <w:t xml:space="preserve">Welkom en </w:t>
      </w:r>
      <w:r w:rsidR="00CF4AA9" w:rsidRPr="0049752E">
        <w:rPr>
          <w:rFonts w:ascii="Arial" w:hAnsi="Arial" w:cs="Arial"/>
          <w:b/>
          <w:bCs/>
          <w:iCs/>
          <w:color w:val="FFFFFF" w:themeColor="background1"/>
          <w:sz w:val="20"/>
        </w:rPr>
        <w:t>opening</w:t>
      </w:r>
    </w:p>
    <w:p w:rsidR="00F63372" w:rsidRPr="0049752E" w:rsidRDefault="00F63372" w:rsidP="005A127E">
      <w:pPr>
        <w:tabs>
          <w:tab w:val="left" w:pos="7402"/>
        </w:tabs>
        <w:spacing w:after="0" w:line="264" w:lineRule="auto"/>
        <w:rPr>
          <w:rFonts w:ascii="Arial" w:hAnsi="Arial" w:cs="Arial"/>
          <w:i/>
          <w:noProof/>
          <w:sz w:val="20"/>
        </w:rPr>
      </w:pPr>
      <w:r w:rsidRPr="0049752E">
        <w:rPr>
          <w:rFonts w:ascii="Arial" w:hAnsi="Arial" w:cs="Arial"/>
          <w:i/>
          <w:noProof/>
          <w:sz w:val="20"/>
        </w:rPr>
        <w:t xml:space="preserve">Steven Visser heet de aanwezigen van harte welkom. </w:t>
      </w:r>
      <w:r w:rsidR="00464620" w:rsidRPr="0049752E">
        <w:rPr>
          <w:rFonts w:ascii="Arial" w:hAnsi="Arial" w:cs="Arial"/>
          <w:bCs/>
          <w:i/>
          <w:noProof/>
          <w:sz w:val="20"/>
        </w:rPr>
        <w:t>Samen met Leo Joosten begeleidt hij deze dag</w:t>
      </w:r>
      <w:r w:rsidRPr="0049752E">
        <w:rPr>
          <w:rFonts w:ascii="Arial" w:hAnsi="Arial" w:cs="Arial"/>
          <w:i/>
          <w:noProof/>
          <w:sz w:val="20"/>
        </w:rPr>
        <w:t xml:space="preserve">. </w:t>
      </w:r>
      <w:r w:rsidR="00464620" w:rsidRPr="0049752E">
        <w:rPr>
          <w:rFonts w:ascii="Arial" w:hAnsi="Arial" w:cs="Arial"/>
          <w:i/>
          <w:noProof/>
          <w:sz w:val="20"/>
        </w:rPr>
        <w:t xml:space="preserve">Het advies voor het RBO eind dit jaar bestaat uit 14 deeladviezen. Deze worden door Leo Joosten opgesteld en de bijeenkomst van vandaag is bedoeld om daarvoor input te genereren. </w:t>
      </w:r>
    </w:p>
    <w:p w:rsidR="006A3D94" w:rsidRPr="0049752E" w:rsidRDefault="006A3D94" w:rsidP="005A127E">
      <w:pPr>
        <w:keepNext/>
        <w:shd w:val="clear" w:color="auto" w:fill="DBE5F1"/>
        <w:spacing w:before="260" w:after="0" w:line="264" w:lineRule="auto"/>
        <w:rPr>
          <w:rFonts w:ascii="Arial" w:hAnsi="Arial" w:cs="Arial"/>
          <w:bCs/>
          <w:sz w:val="20"/>
          <w:u w:val="single"/>
        </w:rPr>
      </w:pPr>
      <w:r w:rsidRPr="0049752E">
        <w:rPr>
          <w:rFonts w:ascii="Arial" w:hAnsi="Arial" w:cs="Arial"/>
          <w:bCs/>
          <w:sz w:val="20"/>
          <w:u w:val="single"/>
        </w:rPr>
        <w:t>Inleiding door Hans Schouffoer, HHRS Rijnland</w:t>
      </w:r>
    </w:p>
    <w:p w:rsidR="00464620" w:rsidRPr="0049752E" w:rsidRDefault="006A3D94" w:rsidP="005A127E">
      <w:pPr>
        <w:keepNext/>
        <w:tabs>
          <w:tab w:val="left" w:pos="7402"/>
        </w:tabs>
        <w:spacing w:line="264" w:lineRule="auto"/>
        <w:rPr>
          <w:rFonts w:ascii="Arial" w:hAnsi="Arial" w:cs="Arial"/>
          <w:noProof/>
          <w:sz w:val="20"/>
        </w:rPr>
      </w:pPr>
      <w:r w:rsidRPr="0049752E">
        <w:rPr>
          <w:rFonts w:ascii="Arial" w:hAnsi="Arial" w:cs="Arial"/>
          <w:noProof/>
          <w:sz w:val="20"/>
        </w:rPr>
        <w:t>(</w:t>
      </w:r>
      <w:r w:rsidRPr="0049752E">
        <w:rPr>
          <w:rFonts w:ascii="Arial" w:hAnsi="Arial" w:cs="Arial"/>
          <w:i/>
          <w:noProof/>
          <w:sz w:val="20"/>
        </w:rPr>
        <w:t>lid RBO en voorzitter bestuurlijk ambassadeursoverleg Rijn-West</w:t>
      </w:r>
      <w:r w:rsidRPr="0049752E">
        <w:rPr>
          <w:rFonts w:ascii="Arial" w:hAnsi="Arial" w:cs="Arial"/>
          <w:noProof/>
          <w:sz w:val="20"/>
        </w:rPr>
        <w:t>)</w:t>
      </w:r>
    </w:p>
    <w:p w:rsidR="00516DA2" w:rsidRPr="000C3950" w:rsidRDefault="006A3D94" w:rsidP="005A127E">
      <w:pPr>
        <w:tabs>
          <w:tab w:val="left" w:pos="7402"/>
        </w:tabs>
        <w:spacing w:after="0" w:line="264" w:lineRule="auto"/>
        <w:rPr>
          <w:rFonts w:ascii="Arial" w:hAnsi="Arial" w:cs="Arial"/>
          <w:noProof/>
          <w:sz w:val="20"/>
        </w:rPr>
      </w:pPr>
      <w:r w:rsidRPr="000C3950">
        <w:rPr>
          <w:rFonts w:ascii="Arial" w:hAnsi="Arial" w:cs="Arial"/>
          <w:noProof/>
          <w:sz w:val="20"/>
        </w:rPr>
        <w:t xml:space="preserve">Er zijn in het RBO Rijn-West drie ambassadeurs: Ralph de Vries namens de provincies, Adrie Bragt namens de gemeenten en Hans Schouffoer namens de waterschappen. </w:t>
      </w:r>
      <w:r w:rsidR="005B0694" w:rsidRPr="000C3950">
        <w:rPr>
          <w:rFonts w:ascii="Arial" w:hAnsi="Arial" w:cs="Arial"/>
          <w:noProof/>
          <w:sz w:val="20"/>
        </w:rPr>
        <w:t>Zij</w:t>
      </w:r>
      <w:r w:rsidRPr="000C3950">
        <w:rPr>
          <w:rFonts w:ascii="Arial" w:hAnsi="Arial" w:cs="Arial"/>
          <w:noProof/>
          <w:sz w:val="20"/>
        </w:rPr>
        <w:t xml:space="preserve"> merken dat het onderwerp nutriënten gevoelig ligt en als een moeilijk onderwerp wordt ervaren. Er spelen grote belangen, </w:t>
      </w:r>
      <w:r w:rsidR="005B0694" w:rsidRPr="000C3950">
        <w:rPr>
          <w:rFonts w:ascii="Arial" w:hAnsi="Arial" w:cs="Arial"/>
          <w:noProof/>
          <w:sz w:val="20"/>
        </w:rPr>
        <w:t>vooral bij</w:t>
      </w:r>
      <w:r w:rsidRPr="000C3950">
        <w:rPr>
          <w:rFonts w:ascii="Arial" w:hAnsi="Arial" w:cs="Arial"/>
          <w:noProof/>
          <w:sz w:val="20"/>
        </w:rPr>
        <w:t xml:space="preserve"> toepassing van nutriëntennormen in het landelijk gebied. De ondernemers worden geconfronteerd met de regels en beknot in hun bedrijfsvoering, maar ecologen zien dat nutriënten een belangrijke oorzaak zijn van de slechte waterkwaliteit. Rond het nutriëntengat speelt de laatste jaren ook een politieke discussie</w:t>
      </w:r>
      <w:r w:rsidR="00024A52" w:rsidRPr="000C3950">
        <w:rPr>
          <w:rFonts w:ascii="Arial" w:hAnsi="Arial" w:cs="Arial"/>
          <w:noProof/>
          <w:sz w:val="20"/>
        </w:rPr>
        <w:t xml:space="preserve">. Er zijn in die periode zowel in Europa als in het mestbeleid allerlei stappen gezet. </w:t>
      </w:r>
      <w:r w:rsidR="000C3950" w:rsidRPr="000C3950">
        <w:rPr>
          <w:rFonts w:ascii="Arial" w:hAnsi="Arial" w:cs="Arial"/>
          <w:noProof/>
          <w:spacing w:val="-3"/>
          <w:sz w:val="20"/>
        </w:rPr>
        <w:t>Da</w:t>
      </w:r>
      <w:r w:rsidR="00024A52" w:rsidRPr="000C3950">
        <w:rPr>
          <w:rFonts w:ascii="Arial" w:hAnsi="Arial" w:cs="Arial"/>
          <w:noProof/>
          <w:spacing w:val="-3"/>
          <w:sz w:val="20"/>
        </w:rPr>
        <w:t>t geeft de richting aan hoe kan worden gewerkt aan verkleinen van het nutriënten</w:t>
      </w:r>
      <w:r w:rsidR="00516DA2" w:rsidRPr="000C3950">
        <w:rPr>
          <w:rFonts w:ascii="Arial" w:hAnsi="Arial" w:cs="Arial"/>
          <w:noProof/>
          <w:spacing w:val="-3"/>
          <w:sz w:val="20"/>
        </w:rPr>
        <w:t>gat. Hans Schouffoer</w:t>
      </w:r>
      <w:r w:rsidR="00516DA2" w:rsidRPr="000C3950">
        <w:rPr>
          <w:rFonts w:ascii="Arial" w:hAnsi="Arial" w:cs="Arial"/>
          <w:noProof/>
          <w:sz w:val="20"/>
        </w:rPr>
        <w:t xml:space="preserve"> merkt in het bestuur van HHRS Rijnland dat er toch nog discussie is rond de KRW. Bestuurders zien daarin veel geld geinvesteerd worden met soms weinig tot geen resultaat. Dat geeft een extra spannende dimensie aan het werk dat wordt gedaan op weg naar het 2</w:t>
      </w:r>
      <w:r w:rsidR="00516DA2" w:rsidRPr="000C3950">
        <w:rPr>
          <w:rFonts w:ascii="Arial" w:hAnsi="Arial" w:cs="Arial"/>
          <w:noProof/>
          <w:sz w:val="20"/>
          <w:vertAlign w:val="superscript"/>
        </w:rPr>
        <w:t>e</w:t>
      </w:r>
      <w:r w:rsidR="00516DA2" w:rsidRPr="000C3950">
        <w:rPr>
          <w:rFonts w:ascii="Arial" w:hAnsi="Arial" w:cs="Arial"/>
          <w:noProof/>
          <w:sz w:val="20"/>
        </w:rPr>
        <w:t xml:space="preserve"> Stroomgebied</w:t>
      </w:r>
      <w:r w:rsidR="005B0694" w:rsidRPr="000C3950">
        <w:rPr>
          <w:rFonts w:ascii="Arial" w:hAnsi="Arial" w:cs="Arial"/>
          <w:noProof/>
          <w:sz w:val="20"/>
        </w:rPr>
        <w:softHyphen/>
      </w:r>
      <w:r w:rsidR="00516DA2" w:rsidRPr="000C3950">
        <w:rPr>
          <w:rFonts w:ascii="Arial" w:hAnsi="Arial" w:cs="Arial"/>
          <w:noProof/>
          <w:sz w:val="20"/>
        </w:rPr>
        <w:t>beheer</w:t>
      </w:r>
      <w:r w:rsidR="005B0694" w:rsidRPr="000C3950">
        <w:rPr>
          <w:rFonts w:ascii="Arial" w:hAnsi="Arial" w:cs="Arial"/>
          <w:noProof/>
          <w:sz w:val="20"/>
        </w:rPr>
        <w:t>plan. De </w:t>
      </w:r>
      <w:r w:rsidR="00516DA2" w:rsidRPr="000C3950">
        <w:rPr>
          <w:rFonts w:ascii="Arial" w:hAnsi="Arial" w:cs="Arial"/>
          <w:noProof/>
          <w:sz w:val="20"/>
        </w:rPr>
        <w:t>komende jaren zal vanuit het KRW-project Rijn-West goed uitgelegd moeten worden waarom het zo belangrijk is om iets te doen aan de waterkwaliteit en de toepassing van nutriëntennormen.</w:t>
      </w:r>
    </w:p>
    <w:p w:rsidR="006A3D94" w:rsidRPr="0049752E" w:rsidRDefault="00516DA2" w:rsidP="005A127E">
      <w:pPr>
        <w:keepNext/>
        <w:shd w:val="clear" w:color="auto" w:fill="4F81BD"/>
        <w:spacing w:before="260" w:line="264" w:lineRule="auto"/>
        <w:ind w:left="425" w:hanging="425"/>
        <w:rPr>
          <w:rFonts w:ascii="Arial" w:hAnsi="Arial" w:cs="Arial"/>
          <w:b/>
          <w:bCs/>
          <w:iCs/>
          <w:color w:val="FFFFFF" w:themeColor="background1"/>
          <w:sz w:val="20"/>
        </w:rPr>
      </w:pPr>
      <w:r w:rsidRPr="0049752E">
        <w:rPr>
          <w:rFonts w:ascii="Arial" w:hAnsi="Arial" w:cs="Arial"/>
          <w:b/>
          <w:bCs/>
          <w:iCs/>
          <w:color w:val="FFFFFF" w:themeColor="background1"/>
          <w:sz w:val="20"/>
        </w:rPr>
        <w:lastRenderedPageBreak/>
        <w:t xml:space="preserve">2. </w:t>
      </w:r>
      <w:r w:rsidRPr="0049752E">
        <w:rPr>
          <w:rFonts w:ascii="Arial" w:hAnsi="Arial" w:cs="Arial"/>
          <w:b/>
          <w:bCs/>
          <w:iCs/>
          <w:color w:val="FFFFFF" w:themeColor="background1"/>
          <w:sz w:val="20"/>
        </w:rPr>
        <w:tab/>
        <w:t>Doelen, normen, nutriëntenstromen en stroomgebiedafstemming</w:t>
      </w:r>
    </w:p>
    <w:p w:rsidR="003D45B0" w:rsidRPr="0049752E" w:rsidRDefault="00516DA2" w:rsidP="005A127E">
      <w:pPr>
        <w:tabs>
          <w:tab w:val="left" w:pos="7402"/>
        </w:tabs>
        <w:spacing w:after="0" w:line="264" w:lineRule="auto"/>
        <w:rPr>
          <w:rFonts w:ascii="Arial" w:hAnsi="Arial" w:cs="Arial"/>
          <w:i/>
          <w:noProof/>
          <w:sz w:val="20"/>
        </w:rPr>
      </w:pPr>
      <w:r w:rsidRPr="0049752E">
        <w:rPr>
          <w:rFonts w:ascii="Arial" w:hAnsi="Arial" w:cs="Arial"/>
          <w:i/>
          <w:noProof/>
          <w:sz w:val="20"/>
        </w:rPr>
        <w:t xml:space="preserve">“Nutriëntenmaatwerk in de polder” is de </w:t>
      </w:r>
      <w:r w:rsidR="00DA0F29" w:rsidRPr="0049752E">
        <w:rPr>
          <w:rFonts w:ascii="Arial" w:hAnsi="Arial" w:cs="Arial"/>
          <w:i/>
          <w:noProof/>
          <w:sz w:val="20"/>
        </w:rPr>
        <w:t>werk</w:t>
      </w:r>
      <w:r w:rsidRPr="0049752E">
        <w:rPr>
          <w:rFonts w:ascii="Arial" w:hAnsi="Arial" w:cs="Arial"/>
          <w:i/>
          <w:noProof/>
          <w:sz w:val="20"/>
        </w:rPr>
        <w:t>titel</w:t>
      </w:r>
      <w:r w:rsidR="00DA0F29" w:rsidRPr="0049752E">
        <w:rPr>
          <w:rFonts w:ascii="Arial" w:hAnsi="Arial" w:cs="Arial"/>
          <w:i/>
          <w:noProof/>
          <w:sz w:val="20"/>
        </w:rPr>
        <w:t xml:space="preserve"> van het eindadvies van het nutriëntenproject Rijn-West</w:t>
      </w:r>
      <w:r w:rsidRPr="0049752E">
        <w:rPr>
          <w:rFonts w:ascii="Arial" w:hAnsi="Arial" w:cs="Arial"/>
          <w:i/>
          <w:noProof/>
          <w:sz w:val="20"/>
        </w:rPr>
        <w:t xml:space="preserve">. </w:t>
      </w:r>
      <w:r w:rsidR="003D45B0" w:rsidRPr="0049752E">
        <w:rPr>
          <w:rFonts w:ascii="Arial" w:hAnsi="Arial" w:cs="Arial"/>
          <w:i/>
          <w:noProof/>
          <w:sz w:val="20"/>
        </w:rPr>
        <w:t xml:space="preserve">Gezocht wordt naar wat er op het niveau van de afzonderlijke gebieden wel en niet kan. </w:t>
      </w:r>
    </w:p>
    <w:p w:rsidR="00516DA2" w:rsidRPr="0049752E" w:rsidRDefault="00516DA2" w:rsidP="005A127E">
      <w:pPr>
        <w:tabs>
          <w:tab w:val="left" w:pos="7402"/>
        </w:tabs>
        <w:spacing w:after="0" w:line="264" w:lineRule="auto"/>
        <w:rPr>
          <w:rFonts w:ascii="Arial" w:hAnsi="Arial" w:cs="Arial"/>
          <w:i/>
          <w:noProof/>
          <w:sz w:val="20"/>
        </w:rPr>
      </w:pPr>
      <w:r w:rsidRPr="0049752E">
        <w:rPr>
          <w:rFonts w:ascii="Arial" w:hAnsi="Arial" w:cs="Arial"/>
          <w:i/>
          <w:noProof/>
          <w:sz w:val="20"/>
        </w:rPr>
        <w:t xml:space="preserve">Om tot maatwerk te kunnen komen, moet eerst </w:t>
      </w:r>
      <w:r w:rsidR="000C3950">
        <w:rPr>
          <w:rFonts w:ascii="Arial" w:hAnsi="Arial" w:cs="Arial"/>
          <w:i/>
          <w:noProof/>
          <w:sz w:val="20"/>
        </w:rPr>
        <w:t xml:space="preserve">duidelijk zijn hoe </w:t>
      </w:r>
      <w:r w:rsidR="00BD0808" w:rsidRPr="0049752E">
        <w:rPr>
          <w:rFonts w:ascii="Arial" w:hAnsi="Arial" w:cs="Arial"/>
          <w:i/>
          <w:noProof/>
          <w:sz w:val="20"/>
        </w:rPr>
        <w:t>de nutriëntenstromen zich</w:t>
      </w:r>
      <w:r w:rsidRPr="0049752E">
        <w:rPr>
          <w:rFonts w:ascii="Arial" w:hAnsi="Arial" w:cs="Arial"/>
          <w:i/>
          <w:noProof/>
          <w:sz w:val="20"/>
        </w:rPr>
        <w:t xml:space="preserve"> tot elkaar verhouden en waar ze vandaan komen. </w:t>
      </w:r>
    </w:p>
    <w:p w:rsidR="00516DA2" w:rsidRPr="0049752E" w:rsidRDefault="00516DA2" w:rsidP="005A127E">
      <w:pPr>
        <w:keepNext/>
        <w:shd w:val="clear" w:color="auto" w:fill="DBE5F1"/>
        <w:spacing w:before="260" w:line="264" w:lineRule="auto"/>
        <w:rPr>
          <w:rFonts w:ascii="Arial" w:hAnsi="Arial" w:cs="Arial"/>
          <w:bCs/>
          <w:sz w:val="20"/>
          <w:u w:val="single"/>
        </w:rPr>
      </w:pPr>
      <w:r w:rsidRPr="0049752E">
        <w:rPr>
          <w:rFonts w:ascii="Arial" w:hAnsi="Arial" w:cs="Arial"/>
          <w:bCs/>
          <w:sz w:val="20"/>
          <w:u w:val="single"/>
        </w:rPr>
        <w:t>Presentatie “</w:t>
      </w:r>
      <w:r w:rsidR="00DA0F29" w:rsidRPr="0049752E">
        <w:rPr>
          <w:rFonts w:ascii="Arial" w:hAnsi="Arial" w:cs="Arial"/>
          <w:bCs/>
          <w:sz w:val="20"/>
          <w:u w:val="single"/>
        </w:rPr>
        <w:t>Nutriënten</w:t>
      </w:r>
      <w:r w:rsidRPr="0049752E">
        <w:rPr>
          <w:rFonts w:ascii="Arial" w:hAnsi="Arial" w:cs="Arial"/>
          <w:bCs/>
          <w:sz w:val="20"/>
          <w:u w:val="single"/>
        </w:rPr>
        <w:t>stromen per waterlichaam” – Peter Schipper (Alterra)</w:t>
      </w:r>
    </w:p>
    <w:p w:rsidR="00F46107" w:rsidRPr="0049752E" w:rsidRDefault="003D45B0"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 xml:space="preserve">Als het gaat over nutriënten, dan is de vraag waar ze vandaan komen </w:t>
      </w:r>
      <w:r w:rsidR="00A24DDA" w:rsidRPr="0049752E">
        <w:rPr>
          <w:rFonts w:ascii="Arial" w:hAnsi="Arial" w:cs="Arial"/>
          <w:bCs/>
          <w:sz w:val="20"/>
        </w:rPr>
        <w:t xml:space="preserve">(herkomst) </w:t>
      </w:r>
      <w:r w:rsidRPr="0049752E">
        <w:rPr>
          <w:rFonts w:ascii="Arial" w:hAnsi="Arial" w:cs="Arial"/>
          <w:bCs/>
          <w:sz w:val="20"/>
        </w:rPr>
        <w:t xml:space="preserve">en </w:t>
      </w:r>
      <w:r w:rsidR="00E81A18" w:rsidRPr="0049752E">
        <w:rPr>
          <w:rFonts w:ascii="Arial" w:hAnsi="Arial" w:cs="Arial"/>
          <w:bCs/>
          <w:sz w:val="20"/>
        </w:rPr>
        <w:t>wat het gewenste eindplaatje is</w:t>
      </w:r>
      <w:r w:rsidR="00A24DDA" w:rsidRPr="0049752E">
        <w:rPr>
          <w:rFonts w:ascii="Arial" w:hAnsi="Arial" w:cs="Arial"/>
          <w:bCs/>
          <w:sz w:val="20"/>
        </w:rPr>
        <w:t xml:space="preserve"> (beïnvloedbaar</w:t>
      </w:r>
      <w:r w:rsidR="00FA29C3" w:rsidRPr="0049752E">
        <w:rPr>
          <w:rFonts w:ascii="Arial" w:hAnsi="Arial" w:cs="Arial"/>
          <w:bCs/>
          <w:sz w:val="20"/>
        </w:rPr>
        <w:t>heid, waarop kunnen we sturen).</w:t>
      </w:r>
      <w:r w:rsidR="00AE485B" w:rsidRPr="0049752E">
        <w:rPr>
          <w:rFonts w:ascii="Arial" w:hAnsi="Arial" w:cs="Arial"/>
          <w:bCs/>
          <w:sz w:val="20"/>
        </w:rPr>
        <w:br/>
      </w:r>
      <w:r w:rsidR="00AE485B" w:rsidRPr="00425EE5">
        <w:rPr>
          <w:rFonts w:ascii="Arial" w:hAnsi="Arial" w:cs="Arial"/>
          <w:b/>
          <w:bCs/>
          <w:color w:val="E36C0A" w:themeColor="accent6" w:themeShade="BF"/>
          <w:sz w:val="20"/>
        </w:rPr>
        <w:sym w:font="Wingdings" w:char="F0E0"/>
      </w:r>
      <w:r w:rsidR="00AE485B" w:rsidRPr="0049752E">
        <w:rPr>
          <w:rFonts w:ascii="Arial" w:hAnsi="Arial" w:cs="Arial"/>
          <w:bCs/>
          <w:sz w:val="20"/>
        </w:rPr>
        <w:t xml:space="preserve"> De </w:t>
      </w:r>
      <w:r w:rsidR="00A54A6A" w:rsidRPr="0049752E">
        <w:rPr>
          <w:rFonts w:ascii="Arial" w:hAnsi="Arial" w:cs="Arial"/>
          <w:bCs/>
          <w:sz w:val="20"/>
        </w:rPr>
        <w:t>onderzoeks</w:t>
      </w:r>
      <w:r w:rsidR="00E81A18" w:rsidRPr="0049752E">
        <w:rPr>
          <w:rFonts w:ascii="Arial" w:hAnsi="Arial" w:cs="Arial"/>
          <w:bCs/>
          <w:sz w:val="20"/>
        </w:rPr>
        <w:t xml:space="preserve">notitie </w:t>
      </w:r>
      <w:r w:rsidR="00AE485B" w:rsidRPr="0049752E">
        <w:rPr>
          <w:rFonts w:ascii="Arial" w:hAnsi="Arial" w:cs="Arial"/>
          <w:bCs/>
          <w:sz w:val="20"/>
        </w:rPr>
        <w:t xml:space="preserve">die </w:t>
      </w:r>
      <w:r w:rsidR="00FA29C3" w:rsidRPr="0049752E">
        <w:rPr>
          <w:rFonts w:ascii="Arial" w:hAnsi="Arial" w:cs="Arial"/>
          <w:bCs/>
          <w:sz w:val="20"/>
        </w:rPr>
        <w:t>Peter Schipper samen met Erwin van Boekel</w:t>
      </w:r>
      <w:r w:rsidR="00AE485B" w:rsidRPr="0049752E">
        <w:rPr>
          <w:rFonts w:ascii="Arial" w:hAnsi="Arial" w:cs="Arial"/>
          <w:bCs/>
          <w:sz w:val="20"/>
        </w:rPr>
        <w:t xml:space="preserve"> </w:t>
      </w:r>
      <w:r w:rsidR="00FA29C3" w:rsidRPr="0049752E">
        <w:rPr>
          <w:rFonts w:ascii="Arial" w:hAnsi="Arial" w:cs="Arial"/>
          <w:bCs/>
          <w:sz w:val="20"/>
        </w:rPr>
        <w:t xml:space="preserve">heeft </w:t>
      </w:r>
      <w:r w:rsidR="00A54A6A" w:rsidRPr="0049752E">
        <w:rPr>
          <w:rFonts w:ascii="Arial" w:hAnsi="Arial" w:cs="Arial"/>
          <w:bCs/>
          <w:sz w:val="20"/>
        </w:rPr>
        <w:t>opgesteld</w:t>
      </w:r>
      <w:r w:rsidR="00AE485B" w:rsidRPr="0049752E">
        <w:rPr>
          <w:rFonts w:ascii="Arial" w:hAnsi="Arial" w:cs="Arial"/>
          <w:bCs/>
          <w:sz w:val="20"/>
        </w:rPr>
        <w:t xml:space="preserve">, zal </w:t>
      </w:r>
      <w:r w:rsidR="000C3950">
        <w:rPr>
          <w:rFonts w:ascii="Arial" w:hAnsi="Arial" w:cs="Arial"/>
          <w:bCs/>
          <w:sz w:val="20"/>
        </w:rPr>
        <w:t xml:space="preserve">voor het RAO </w:t>
      </w:r>
      <w:r w:rsidR="00AE485B" w:rsidRPr="0049752E">
        <w:rPr>
          <w:rFonts w:ascii="Arial" w:hAnsi="Arial" w:cs="Arial"/>
          <w:bCs/>
          <w:sz w:val="20"/>
        </w:rPr>
        <w:t>ter beschikking worden gesteld</w:t>
      </w:r>
      <w:r w:rsidR="00E81A18" w:rsidRPr="0049752E">
        <w:rPr>
          <w:rFonts w:ascii="Arial" w:hAnsi="Arial" w:cs="Arial"/>
          <w:bCs/>
          <w:sz w:val="20"/>
        </w:rPr>
        <w:t>.</w:t>
      </w:r>
      <w:r w:rsidR="00AE485B" w:rsidRPr="0049752E">
        <w:rPr>
          <w:rFonts w:ascii="Arial" w:hAnsi="Arial" w:cs="Arial"/>
          <w:bCs/>
          <w:sz w:val="20"/>
        </w:rPr>
        <w:t xml:space="preserve"> </w:t>
      </w:r>
    </w:p>
    <w:p w:rsidR="00516DA2" w:rsidRPr="0049752E" w:rsidRDefault="00A24DDA"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Eerst </w:t>
      </w:r>
      <w:r w:rsidR="00203C62" w:rsidRPr="0049752E">
        <w:rPr>
          <w:rFonts w:ascii="Arial" w:hAnsi="Arial" w:cs="Arial"/>
          <w:bCs/>
          <w:sz w:val="20"/>
        </w:rPr>
        <w:t xml:space="preserve">is </w:t>
      </w:r>
      <w:r w:rsidRPr="0049752E">
        <w:rPr>
          <w:rFonts w:ascii="Arial" w:hAnsi="Arial" w:cs="Arial"/>
          <w:bCs/>
          <w:sz w:val="20"/>
        </w:rPr>
        <w:t xml:space="preserve">de </w:t>
      </w:r>
      <w:r w:rsidR="00203C62" w:rsidRPr="0049752E">
        <w:rPr>
          <w:rFonts w:ascii="Arial" w:hAnsi="Arial" w:cs="Arial"/>
          <w:bCs/>
          <w:sz w:val="20"/>
        </w:rPr>
        <w:t>nutriëntenbelasting</w:t>
      </w:r>
      <w:r w:rsidRPr="0049752E">
        <w:rPr>
          <w:rFonts w:ascii="Arial" w:hAnsi="Arial" w:cs="Arial"/>
          <w:bCs/>
          <w:sz w:val="20"/>
        </w:rPr>
        <w:t xml:space="preserve"> </w:t>
      </w:r>
      <w:r w:rsidR="00404A55" w:rsidRPr="0049752E">
        <w:rPr>
          <w:rFonts w:ascii="Arial" w:hAnsi="Arial" w:cs="Arial"/>
          <w:bCs/>
          <w:sz w:val="20"/>
        </w:rPr>
        <w:t xml:space="preserve">in beeld gebracht, rekening houdend met de eisen die de KRW </w:t>
      </w:r>
      <w:r w:rsidR="00404A55" w:rsidRPr="000C3950">
        <w:rPr>
          <w:rFonts w:ascii="Arial" w:hAnsi="Arial" w:cs="Arial"/>
          <w:bCs/>
          <w:spacing w:val="-2"/>
          <w:sz w:val="20"/>
        </w:rPr>
        <w:t xml:space="preserve">daaraan stelt. </w:t>
      </w:r>
      <w:r w:rsidR="000C3950" w:rsidRPr="000C3950">
        <w:rPr>
          <w:rFonts w:ascii="Arial" w:hAnsi="Arial" w:cs="Arial"/>
          <w:bCs/>
          <w:spacing w:val="-2"/>
          <w:sz w:val="20"/>
        </w:rPr>
        <w:t xml:space="preserve">Dat wil zeggen: uniform </w:t>
      </w:r>
      <w:r w:rsidR="00AE0D84" w:rsidRPr="000C3950">
        <w:rPr>
          <w:rFonts w:ascii="Arial" w:hAnsi="Arial" w:cs="Arial"/>
          <w:bCs/>
          <w:spacing w:val="-2"/>
          <w:sz w:val="20"/>
        </w:rPr>
        <w:t>per waterschap, uniformer dan in het vorige SGBP. Transparant</w:t>
      </w:r>
      <w:r w:rsidR="00AE0D84" w:rsidRPr="0049752E">
        <w:rPr>
          <w:rFonts w:ascii="Arial" w:hAnsi="Arial" w:cs="Arial"/>
          <w:bCs/>
          <w:sz w:val="20"/>
        </w:rPr>
        <w:t xml:space="preserve"> moet zijn wat de herkomst is en wat het onderscheid in stuurbaarheid is. </w:t>
      </w:r>
      <w:r w:rsidR="00E81A18" w:rsidRPr="0049752E">
        <w:rPr>
          <w:rFonts w:ascii="Arial" w:hAnsi="Arial" w:cs="Arial"/>
          <w:bCs/>
          <w:sz w:val="20"/>
        </w:rPr>
        <w:t>Op basis daarvan</w:t>
      </w:r>
      <w:r w:rsidR="00AE0D84" w:rsidRPr="0049752E">
        <w:rPr>
          <w:rFonts w:ascii="Arial" w:hAnsi="Arial" w:cs="Arial"/>
          <w:bCs/>
          <w:sz w:val="20"/>
        </w:rPr>
        <w:t xml:space="preserve"> moet dan de effectiviteit van maatregelen </w:t>
      </w:r>
      <w:r w:rsidR="0075718F" w:rsidRPr="0049752E">
        <w:rPr>
          <w:rFonts w:ascii="Arial" w:hAnsi="Arial" w:cs="Arial"/>
          <w:bCs/>
          <w:sz w:val="20"/>
        </w:rPr>
        <w:t xml:space="preserve">worden </w:t>
      </w:r>
      <w:r w:rsidR="00AE0D84" w:rsidRPr="0049752E">
        <w:rPr>
          <w:rFonts w:ascii="Arial" w:hAnsi="Arial" w:cs="Arial"/>
          <w:bCs/>
          <w:sz w:val="20"/>
        </w:rPr>
        <w:t xml:space="preserve">ingeschat. </w:t>
      </w:r>
      <w:r w:rsidR="00F46107" w:rsidRPr="0049752E">
        <w:rPr>
          <w:rFonts w:ascii="Arial" w:hAnsi="Arial" w:cs="Arial"/>
          <w:bCs/>
          <w:sz w:val="20"/>
        </w:rPr>
        <w:t xml:space="preserve">Nog bekeken moet worden hoe beïnvloedbaarheid precies gedefinieerd </w:t>
      </w:r>
      <w:r w:rsidR="00E81A18" w:rsidRPr="0049752E">
        <w:rPr>
          <w:rFonts w:ascii="Arial" w:hAnsi="Arial" w:cs="Arial"/>
          <w:bCs/>
          <w:sz w:val="20"/>
        </w:rPr>
        <w:t xml:space="preserve">moet </w:t>
      </w:r>
      <w:r w:rsidR="00F46107" w:rsidRPr="0049752E">
        <w:rPr>
          <w:rFonts w:ascii="Arial" w:hAnsi="Arial" w:cs="Arial"/>
          <w:bCs/>
          <w:sz w:val="20"/>
        </w:rPr>
        <w:t xml:space="preserve">worden, en er zijn tools nodig om de effecten van maatregelen te kunnen kwantificeren. </w:t>
      </w:r>
    </w:p>
    <w:p w:rsidR="00F81706" w:rsidRPr="0049752E" w:rsidRDefault="00F81706"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Bronnen achter de uit- en afspoeling in het</w:t>
      </w:r>
      <w:r w:rsidR="000C3950">
        <w:rPr>
          <w:rFonts w:ascii="Arial" w:hAnsi="Arial" w:cs="Arial"/>
          <w:bCs/>
          <w:sz w:val="20"/>
        </w:rPr>
        <w:t xml:space="preserve"> landelijk gebied zijn stikstof</w:t>
      </w:r>
      <w:r w:rsidRPr="0049752E">
        <w:rPr>
          <w:rFonts w:ascii="Arial" w:hAnsi="Arial" w:cs="Arial"/>
          <w:bCs/>
          <w:sz w:val="20"/>
        </w:rPr>
        <w:t xml:space="preserve">depositie, bemesting en kwel. Het is dus lastig om te meten wat de invloed van de mest is, </w:t>
      </w:r>
      <w:r w:rsidR="0049752E">
        <w:rPr>
          <w:rFonts w:ascii="Arial" w:hAnsi="Arial" w:cs="Arial"/>
          <w:bCs/>
          <w:sz w:val="20"/>
        </w:rPr>
        <w:t>want er zijn drie invloeden. De </w:t>
      </w:r>
      <w:r w:rsidRPr="0049752E">
        <w:rPr>
          <w:rFonts w:ascii="Arial" w:hAnsi="Arial" w:cs="Arial"/>
          <w:bCs/>
          <w:sz w:val="20"/>
        </w:rPr>
        <w:t>vraag is oo</w:t>
      </w:r>
      <w:r w:rsidR="000C3950">
        <w:rPr>
          <w:rFonts w:ascii="Arial" w:hAnsi="Arial" w:cs="Arial"/>
          <w:bCs/>
          <w:sz w:val="20"/>
        </w:rPr>
        <w:t>k hoe lang je terug moet kijken</w:t>
      </w:r>
      <w:r w:rsidRPr="0049752E">
        <w:rPr>
          <w:rFonts w:ascii="Arial" w:hAnsi="Arial" w:cs="Arial"/>
          <w:bCs/>
          <w:sz w:val="20"/>
        </w:rPr>
        <w:t xml:space="preserve"> en wat je dan moet aannemen als eigenschappen van de bodem. </w:t>
      </w:r>
      <w:r w:rsidR="00BD0808" w:rsidRPr="0049752E">
        <w:rPr>
          <w:rFonts w:ascii="Arial" w:hAnsi="Arial" w:cs="Arial"/>
          <w:bCs/>
          <w:sz w:val="20"/>
        </w:rPr>
        <w:t xml:space="preserve">Als naar de nutriëntenbelasting vanuit het verleden wordt gekeken, is de vraag wat de historische mestgiften waren, en wat de belasting in onverstoorde staat was. </w:t>
      </w:r>
    </w:p>
    <w:p w:rsidR="00F81706" w:rsidRPr="0049752E" w:rsidRDefault="003576DD"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Er zijn antropogene en natuurlijke bronnen van nutriënten, met ieder hun eigen herkomst.</w:t>
      </w:r>
      <w:r w:rsidR="00F81706" w:rsidRPr="0049752E">
        <w:rPr>
          <w:rFonts w:ascii="Arial" w:hAnsi="Arial" w:cs="Arial"/>
          <w:bCs/>
          <w:sz w:val="20"/>
        </w:rPr>
        <w:t xml:space="preserve"> Wanda Zevenboom vraagt of stikstof ook onder de antropogene bronnen valt. Peter Schipper antwoordt dat dit in het onderzoeksverslag niet daaronder is gerangschikt, maar dat is discutabel. De invloed van de bemesting is apart berekend, en wat daar bovenop komt, kan antropogeen zijn. </w:t>
      </w:r>
    </w:p>
    <w:p w:rsidR="00F81706" w:rsidRPr="0049752E" w:rsidRDefault="00F81706" w:rsidP="005A127E">
      <w:pPr>
        <w:pStyle w:val="Lijstalinea"/>
        <w:tabs>
          <w:tab w:val="left" w:pos="426"/>
          <w:tab w:val="left" w:pos="7402"/>
        </w:tabs>
        <w:spacing w:before="120" w:after="0" w:line="264" w:lineRule="auto"/>
        <w:ind w:left="0"/>
        <w:contextualSpacing w:val="0"/>
        <w:rPr>
          <w:rFonts w:ascii="Arial" w:hAnsi="Arial" w:cs="Arial"/>
          <w:bCs/>
          <w:sz w:val="20"/>
        </w:rPr>
      </w:pPr>
      <w:r w:rsidRPr="0049752E">
        <w:rPr>
          <w:rFonts w:ascii="Arial" w:hAnsi="Arial" w:cs="Arial"/>
          <w:bCs/>
          <w:sz w:val="20"/>
        </w:rPr>
        <w:t xml:space="preserve">Hans Boeyen constateert dat het getoonde plaatje suggereert dat de RWZI’s de grote boosdoener zijn. Peter Schipper merkt op dat dit ook </w:t>
      </w:r>
      <w:r w:rsidR="000C3950">
        <w:rPr>
          <w:rFonts w:ascii="Arial" w:hAnsi="Arial" w:cs="Arial"/>
          <w:bCs/>
          <w:sz w:val="20"/>
        </w:rPr>
        <w:t>zo</w:t>
      </w:r>
      <w:r w:rsidRPr="0049752E">
        <w:rPr>
          <w:rFonts w:ascii="Arial" w:hAnsi="Arial" w:cs="Arial"/>
          <w:bCs/>
          <w:sz w:val="20"/>
        </w:rPr>
        <w:t xml:space="preserve"> is. Voor verschillende locaties in het stroomgebied kunnen dit soort plaatjes gemaakt worden, en dan kan blijken dat waterschappen zelf geen </w:t>
      </w:r>
      <w:r w:rsidR="00FA0A5A">
        <w:rPr>
          <w:rFonts w:ascii="Arial" w:hAnsi="Arial" w:cs="Arial"/>
          <w:bCs/>
          <w:sz w:val="20"/>
        </w:rPr>
        <w:t>last hebben van de RWZI’s die zij</w:t>
      </w:r>
      <w:r w:rsidRPr="0049752E">
        <w:rPr>
          <w:rFonts w:ascii="Arial" w:hAnsi="Arial" w:cs="Arial"/>
          <w:bCs/>
          <w:sz w:val="20"/>
        </w:rPr>
        <w:t xml:space="preserve"> hebben, maar </w:t>
      </w:r>
      <w:r w:rsidR="00FA0A5A">
        <w:rPr>
          <w:rFonts w:ascii="Arial" w:hAnsi="Arial" w:cs="Arial"/>
          <w:bCs/>
          <w:sz w:val="20"/>
        </w:rPr>
        <w:t xml:space="preserve">dat </w:t>
      </w:r>
      <w:r w:rsidRPr="0049752E">
        <w:rPr>
          <w:rFonts w:ascii="Arial" w:hAnsi="Arial" w:cs="Arial"/>
          <w:bCs/>
          <w:sz w:val="20"/>
        </w:rPr>
        <w:t>een stukje verderop een ander waterschap daar wel last van</w:t>
      </w:r>
      <w:r w:rsidR="00FA0A5A">
        <w:rPr>
          <w:rFonts w:ascii="Arial" w:hAnsi="Arial" w:cs="Arial"/>
          <w:bCs/>
          <w:sz w:val="20"/>
        </w:rPr>
        <w:t xml:space="preserve"> heeft</w:t>
      </w:r>
      <w:r w:rsidRPr="0049752E">
        <w:rPr>
          <w:rFonts w:ascii="Arial" w:hAnsi="Arial" w:cs="Arial"/>
          <w:bCs/>
          <w:sz w:val="20"/>
        </w:rPr>
        <w:t xml:space="preserve">. Dat zal discussies </w:t>
      </w:r>
      <w:r w:rsidR="00FA0A5A">
        <w:rPr>
          <w:rFonts w:ascii="Arial" w:hAnsi="Arial" w:cs="Arial"/>
          <w:bCs/>
          <w:sz w:val="20"/>
        </w:rPr>
        <w:t>tussen</w:t>
      </w:r>
      <w:r w:rsidRPr="0049752E">
        <w:rPr>
          <w:rFonts w:ascii="Arial" w:hAnsi="Arial" w:cs="Arial"/>
          <w:bCs/>
          <w:sz w:val="20"/>
        </w:rPr>
        <w:t xml:space="preserve"> waterschappen geven.</w:t>
      </w:r>
    </w:p>
    <w:p w:rsidR="003576DD" w:rsidRPr="0049752E" w:rsidRDefault="00F5340B"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Aan bijvoorbeeld kwel kan niet heel veel worden gedaan, maar op RWZI’s kun je wel sturen. Ook de landbouw kan een aantal dingen doen, zoals bijvoorbeeld het voorkomen van erfafspoeling, of </w:t>
      </w:r>
      <w:r w:rsidR="00A32F63" w:rsidRPr="0049752E">
        <w:rPr>
          <w:rFonts w:ascii="Arial" w:hAnsi="Arial" w:cs="Arial"/>
          <w:bCs/>
          <w:sz w:val="20"/>
        </w:rPr>
        <w:t xml:space="preserve">de bemesting aanpassen. </w:t>
      </w:r>
      <w:r w:rsidR="00BD0808" w:rsidRPr="0049752E">
        <w:rPr>
          <w:rFonts w:ascii="Arial" w:hAnsi="Arial" w:cs="Arial"/>
          <w:bCs/>
          <w:sz w:val="20"/>
        </w:rPr>
        <w:t xml:space="preserve">Generiek aan de mestknop draaien is weinig zinvol als de grootste uitspoeling van bepaalde percelen af komt. </w:t>
      </w:r>
      <w:r w:rsidR="00A32F63" w:rsidRPr="0049752E">
        <w:rPr>
          <w:rFonts w:ascii="Arial" w:hAnsi="Arial" w:cs="Arial"/>
          <w:bCs/>
          <w:sz w:val="20"/>
        </w:rPr>
        <w:t xml:space="preserve">Om nalevering vanuit de landbouwbodem te beperken, kunnen allerlei </w:t>
      </w:r>
      <w:r w:rsidR="00A32F63" w:rsidRPr="0049752E">
        <w:rPr>
          <w:rFonts w:ascii="Arial" w:hAnsi="Arial" w:cs="Arial"/>
          <w:bCs/>
          <w:spacing w:val="-2"/>
          <w:sz w:val="20"/>
        </w:rPr>
        <w:t>maatregelen worden genomen die op dat bodemcomplex ingrijpen. Denk aan een ander type drainage</w:t>
      </w:r>
      <w:r w:rsidR="00A32F63" w:rsidRPr="0049752E">
        <w:rPr>
          <w:rFonts w:ascii="Arial" w:hAnsi="Arial" w:cs="Arial"/>
          <w:bCs/>
          <w:sz w:val="20"/>
        </w:rPr>
        <w:t>, of bodemstruct</w:t>
      </w:r>
      <w:r w:rsidR="00FA0A5A">
        <w:rPr>
          <w:rFonts w:ascii="Arial" w:hAnsi="Arial" w:cs="Arial"/>
          <w:bCs/>
          <w:sz w:val="20"/>
        </w:rPr>
        <w:t>uur</w:t>
      </w:r>
      <w:r w:rsidR="00A32F63" w:rsidRPr="0049752E">
        <w:rPr>
          <w:rFonts w:ascii="Arial" w:hAnsi="Arial" w:cs="Arial"/>
          <w:bCs/>
          <w:sz w:val="20"/>
        </w:rPr>
        <w:t xml:space="preserve">verbeterende maatregelen. </w:t>
      </w:r>
      <w:r w:rsidR="00A54A6A" w:rsidRPr="0049752E">
        <w:rPr>
          <w:rFonts w:ascii="Arial" w:hAnsi="Arial" w:cs="Arial"/>
          <w:bCs/>
          <w:sz w:val="20"/>
        </w:rPr>
        <w:t xml:space="preserve">Dus niet alleen aan de mestknop draaien, maar ook ingrijpen in de bronnen, end-of-pipe maatregelen treffen en ingrijpen in de emissieroute. </w:t>
      </w:r>
      <w:r w:rsidR="00A32F63" w:rsidRPr="0049752E">
        <w:rPr>
          <w:rFonts w:ascii="Arial" w:hAnsi="Arial" w:cs="Arial"/>
          <w:bCs/>
          <w:sz w:val="20"/>
        </w:rPr>
        <w:t xml:space="preserve">Het is belangrijk dat goed wordt gekeken hoe deze indeling wordt gemaakt, en dat </w:t>
      </w:r>
      <w:r w:rsidR="00FA29C3" w:rsidRPr="0049752E">
        <w:rPr>
          <w:rFonts w:ascii="Arial" w:hAnsi="Arial" w:cs="Arial"/>
          <w:bCs/>
          <w:sz w:val="20"/>
        </w:rPr>
        <w:t>deze</w:t>
      </w:r>
      <w:r w:rsidR="00A32F63" w:rsidRPr="0049752E">
        <w:rPr>
          <w:rFonts w:ascii="Arial" w:hAnsi="Arial" w:cs="Arial"/>
          <w:bCs/>
          <w:sz w:val="20"/>
        </w:rPr>
        <w:t xml:space="preserve"> uniform wordt gehanteerd. </w:t>
      </w:r>
      <w:r w:rsidR="00BD0808" w:rsidRPr="0049752E">
        <w:rPr>
          <w:rFonts w:ascii="Arial" w:hAnsi="Arial" w:cs="Arial"/>
          <w:bCs/>
          <w:sz w:val="20"/>
        </w:rPr>
        <w:t xml:space="preserve">De cijfers moeten optelbaar en vergelijkbaar zijn. </w:t>
      </w:r>
    </w:p>
    <w:p w:rsidR="00AE485B" w:rsidRPr="0049752E" w:rsidRDefault="00A54A6A" w:rsidP="005A127E">
      <w:pPr>
        <w:keepNext/>
        <w:shd w:val="clear" w:color="auto" w:fill="DBE5F1"/>
        <w:spacing w:before="260" w:line="264" w:lineRule="auto"/>
        <w:rPr>
          <w:rFonts w:ascii="Arial" w:hAnsi="Arial" w:cs="Arial"/>
          <w:bCs/>
          <w:sz w:val="20"/>
          <w:u w:val="single"/>
        </w:rPr>
      </w:pPr>
      <w:r w:rsidRPr="0049752E">
        <w:rPr>
          <w:rFonts w:ascii="Arial" w:hAnsi="Arial" w:cs="Arial"/>
          <w:bCs/>
          <w:sz w:val="20"/>
          <w:u w:val="single"/>
        </w:rPr>
        <w:lastRenderedPageBreak/>
        <w:t>Presentatie “</w:t>
      </w:r>
      <w:r w:rsidR="006C1C08" w:rsidRPr="0049752E">
        <w:rPr>
          <w:rFonts w:ascii="Arial" w:hAnsi="Arial" w:cs="Arial"/>
          <w:bCs/>
          <w:sz w:val="20"/>
          <w:u w:val="single"/>
        </w:rPr>
        <w:t>Stappenplan nutriëntenmaatregelen</w:t>
      </w:r>
      <w:r w:rsidRPr="0049752E">
        <w:rPr>
          <w:rFonts w:ascii="Arial" w:hAnsi="Arial" w:cs="Arial"/>
          <w:bCs/>
          <w:sz w:val="20"/>
          <w:u w:val="single"/>
        </w:rPr>
        <w:t>” – Harm Gerrits (HHRS Rijnland)</w:t>
      </w:r>
    </w:p>
    <w:p w:rsidR="00D202D2" w:rsidRPr="0049752E" w:rsidRDefault="006C1C08" w:rsidP="005A127E">
      <w:pPr>
        <w:pStyle w:val="Lijstalinea"/>
        <w:keepNext/>
        <w:tabs>
          <w:tab w:val="left" w:pos="426"/>
          <w:tab w:val="left" w:pos="7402"/>
        </w:tabs>
        <w:spacing w:line="264" w:lineRule="auto"/>
        <w:ind w:left="0"/>
        <w:contextualSpacing w:val="0"/>
        <w:rPr>
          <w:rFonts w:ascii="Arial" w:hAnsi="Arial" w:cs="Arial"/>
          <w:bCs/>
          <w:i/>
          <w:sz w:val="20"/>
        </w:rPr>
      </w:pPr>
      <w:r w:rsidRPr="0049752E">
        <w:rPr>
          <w:rFonts w:ascii="Arial" w:hAnsi="Arial" w:cs="Arial"/>
          <w:bCs/>
          <w:i/>
          <w:sz w:val="20"/>
        </w:rPr>
        <w:t xml:space="preserve">Er is nog veel te doen, maar niet alles is overal mogelijk en zelfs waar niets mogelijk lijkt, is altijd wel iets mogelijk. </w:t>
      </w:r>
    </w:p>
    <w:p w:rsidR="000C776A" w:rsidRPr="0049752E" w:rsidRDefault="006C1C08"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 xml:space="preserve">Waterschappen zouden dezelfde denklijn moeten hanteren </w:t>
      </w:r>
      <w:r w:rsidR="004078F2" w:rsidRPr="0049752E">
        <w:rPr>
          <w:rFonts w:ascii="Arial" w:hAnsi="Arial" w:cs="Arial"/>
          <w:bCs/>
          <w:sz w:val="20"/>
        </w:rPr>
        <w:t>voor</w:t>
      </w:r>
      <w:r w:rsidRPr="0049752E">
        <w:rPr>
          <w:rFonts w:ascii="Arial" w:hAnsi="Arial" w:cs="Arial"/>
          <w:bCs/>
          <w:sz w:val="20"/>
        </w:rPr>
        <w:t xml:space="preserve"> de wijze waarop naar de doelen wordt gekeken en hoe </w:t>
      </w:r>
      <w:r w:rsidR="004078F2" w:rsidRPr="0049752E">
        <w:rPr>
          <w:rFonts w:ascii="Arial" w:hAnsi="Arial" w:cs="Arial"/>
          <w:bCs/>
          <w:sz w:val="20"/>
        </w:rPr>
        <w:t xml:space="preserve">deze </w:t>
      </w:r>
      <w:r w:rsidRPr="0049752E">
        <w:rPr>
          <w:rFonts w:ascii="Arial" w:hAnsi="Arial" w:cs="Arial"/>
          <w:bCs/>
          <w:sz w:val="20"/>
        </w:rPr>
        <w:t xml:space="preserve">nagestreefd worden. Het ontwikkelde stappenplan is in feite een analyse </w:t>
      </w:r>
      <w:r w:rsidRPr="0049752E">
        <w:rPr>
          <w:rFonts w:ascii="Arial" w:hAnsi="Arial" w:cs="Arial"/>
          <w:bCs/>
          <w:spacing w:val="-2"/>
          <w:sz w:val="20"/>
        </w:rPr>
        <w:t xml:space="preserve">of er iets aan een nutriëntenbelasting kan en moet worden gedaan. </w:t>
      </w:r>
      <w:r w:rsidR="004078F2" w:rsidRPr="0049752E">
        <w:rPr>
          <w:rFonts w:ascii="Arial" w:hAnsi="Arial" w:cs="Arial"/>
          <w:bCs/>
          <w:spacing w:val="-2"/>
          <w:sz w:val="20"/>
        </w:rPr>
        <w:t>De feitelijke vraag</w:t>
      </w:r>
      <w:r w:rsidRPr="0049752E">
        <w:rPr>
          <w:rFonts w:ascii="Arial" w:hAnsi="Arial" w:cs="Arial"/>
          <w:bCs/>
          <w:spacing w:val="-2"/>
          <w:sz w:val="20"/>
        </w:rPr>
        <w:t xml:space="preserve"> is of de ecologie</w:t>
      </w:r>
      <w:r w:rsidRPr="0049752E">
        <w:rPr>
          <w:rFonts w:ascii="Arial" w:hAnsi="Arial" w:cs="Arial"/>
          <w:bCs/>
          <w:sz w:val="20"/>
        </w:rPr>
        <w:t xml:space="preserve"> goed is of wordt. </w:t>
      </w:r>
      <w:r w:rsidR="000C776A" w:rsidRPr="0049752E">
        <w:rPr>
          <w:rFonts w:ascii="Arial" w:hAnsi="Arial" w:cs="Arial"/>
          <w:bCs/>
          <w:sz w:val="20"/>
        </w:rPr>
        <w:t xml:space="preserve">Zo niet, dan moet kritisch worden gekeken of de juiste doelen zijn gesteld, of de nutriënten een probleem vormen, tot hoever ze gereduceerd kunnen worden, wat dan de ecologie wordt, welke maatregelen getroffen moeten worden en welke afspraken er gemaakt moeten worden. </w:t>
      </w:r>
    </w:p>
    <w:p w:rsidR="006C1C08" w:rsidRPr="0049752E" w:rsidRDefault="00465496"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De parameters </w:t>
      </w:r>
      <w:r w:rsidR="000C776A" w:rsidRPr="0049752E">
        <w:rPr>
          <w:rFonts w:ascii="Arial" w:hAnsi="Arial" w:cs="Arial"/>
          <w:bCs/>
          <w:sz w:val="20"/>
        </w:rPr>
        <w:t>algen, planten</w:t>
      </w:r>
      <w:r w:rsidR="004078F2" w:rsidRPr="0049752E">
        <w:rPr>
          <w:rFonts w:ascii="Arial" w:hAnsi="Arial" w:cs="Arial"/>
          <w:bCs/>
          <w:sz w:val="20"/>
        </w:rPr>
        <w:t xml:space="preserve">, </w:t>
      </w:r>
      <w:r w:rsidR="000C776A" w:rsidRPr="0049752E">
        <w:rPr>
          <w:rFonts w:ascii="Arial" w:hAnsi="Arial" w:cs="Arial"/>
          <w:bCs/>
          <w:sz w:val="20"/>
        </w:rPr>
        <w:t>waterdiertjes en vissen</w:t>
      </w:r>
      <w:r w:rsidRPr="0049752E">
        <w:rPr>
          <w:rFonts w:ascii="Arial" w:hAnsi="Arial" w:cs="Arial"/>
          <w:bCs/>
          <w:sz w:val="20"/>
        </w:rPr>
        <w:t xml:space="preserve"> moeten goed zijn, en daarop wordt gestuurd. De fysische chemie heeft daar invloed op, maar ook stoffen als bijvoorbeeld lood of koper, en daarnaast is er een chemisch spoor. </w:t>
      </w:r>
    </w:p>
    <w:p w:rsidR="00465496" w:rsidRPr="0049752E" w:rsidRDefault="00465496"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Als de ecologie niet goed is, moet bezien worden of de GEP’s wel goed afgeleid zijn, of de maatregelen werken en of het de juiste zijn, en of de oorspronkelijke diagnose goed was. </w:t>
      </w:r>
    </w:p>
    <w:p w:rsidR="00465496" w:rsidRPr="0049752E" w:rsidRDefault="00465496"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Als uit de diagnose blijkt dat </w:t>
      </w:r>
      <w:r w:rsidR="00766E8E" w:rsidRPr="0049752E">
        <w:rPr>
          <w:rFonts w:ascii="Arial" w:hAnsi="Arial" w:cs="Arial"/>
          <w:bCs/>
          <w:sz w:val="20"/>
        </w:rPr>
        <w:t xml:space="preserve">nutriënten niet de oorzaak </w:t>
      </w:r>
      <w:r w:rsidR="00D202D2" w:rsidRPr="0049752E">
        <w:rPr>
          <w:rFonts w:ascii="Arial" w:hAnsi="Arial" w:cs="Arial"/>
          <w:bCs/>
          <w:sz w:val="20"/>
        </w:rPr>
        <w:t>zijn</w:t>
      </w:r>
      <w:r w:rsidR="00766E8E" w:rsidRPr="0049752E">
        <w:rPr>
          <w:rFonts w:ascii="Arial" w:hAnsi="Arial" w:cs="Arial"/>
          <w:bCs/>
          <w:sz w:val="20"/>
        </w:rPr>
        <w:t xml:space="preserve"> van een ecologisch probleem, dan moeten andere maatregelen worden getroffen. Als nutriënten wel de oorzaak zijn, dan moeten de bronnen in kaart worden gebracht. </w:t>
      </w:r>
    </w:p>
    <w:p w:rsidR="00766E8E" w:rsidRPr="0049752E" w:rsidRDefault="00766E8E"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Stikstof (N) en fosfor (P) zijn stuurfactoren, niet een doel op zich. Bij verschillende P-gehaltes kunnen zich heel verschillende chlorofyl gehaltes voordoen. Chlorofyl is bepalend voor de doorzicht van het water. Water kan helder en plantenrijk zijn, of troebel of met kroosdek, en alles daar tussen. </w:t>
      </w:r>
    </w:p>
    <w:p w:rsidR="00766E8E" w:rsidRPr="0049752E" w:rsidRDefault="00D202D2"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Bronnen van nutriënten kunnen antropogeen of natuurlijk </w:t>
      </w:r>
      <w:r w:rsidR="008813F8" w:rsidRPr="0049752E">
        <w:rPr>
          <w:rFonts w:ascii="Arial" w:hAnsi="Arial" w:cs="Arial"/>
          <w:bCs/>
          <w:sz w:val="20"/>
        </w:rPr>
        <w:t xml:space="preserve">zijn en </w:t>
      </w:r>
      <w:r w:rsidRPr="0049752E">
        <w:rPr>
          <w:rFonts w:ascii="Arial" w:hAnsi="Arial" w:cs="Arial"/>
          <w:bCs/>
          <w:sz w:val="20"/>
        </w:rPr>
        <w:t xml:space="preserve">wel of niet of </w:t>
      </w:r>
      <w:r w:rsidR="003844EA" w:rsidRPr="0049752E">
        <w:rPr>
          <w:rFonts w:ascii="Arial" w:hAnsi="Arial" w:cs="Arial"/>
          <w:bCs/>
          <w:sz w:val="20"/>
        </w:rPr>
        <w:t xml:space="preserve">pas </w:t>
      </w:r>
      <w:r w:rsidRPr="0049752E">
        <w:rPr>
          <w:rFonts w:ascii="Arial" w:hAnsi="Arial" w:cs="Arial"/>
          <w:bCs/>
          <w:sz w:val="20"/>
        </w:rPr>
        <w:t>op langere termijn beïnvloedbaar</w:t>
      </w:r>
      <w:r w:rsidR="003844EA" w:rsidRPr="0049752E">
        <w:rPr>
          <w:rFonts w:ascii="Arial" w:hAnsi="Arial" w:cs="Arial"/>
          <w:bCs/>
          <w:sz w:val="20"/>
        </w:rPr>
        <w:t>. Daarbij</w:t>
      </w:r>
      <w:r w:rsidR="008813F8" w:rsidRPr="0049752E">
        <w:rPr>
          <w:rFonts w:ascii="Arial" w:hAnsi="Arial" w:cs="Arial"/>
          <w:bCs/>
          <w:sz w:val="20"/>
        </w:rPr>
        <w:t xml:space="preserve"> speelt de ruimtelijke variatie een belangrijke rol. Die kan verschillend zijn in een polder en dat geeft ook kansen. </w:t>
      </w:r>
    </w:p>
    <w:p w:rsidR="003844EA" w:rsidRPr="0049752E" w:rsidRDefault="003844EA"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Als nutriëntenstromen voldoende beïnvloedbaar zijn, dan zijn problemen op dat terrein oplosbaar. De conclusie kan ook zijn dat stromen wel beïnvloedbaar zijn, maar niet binnen de beschikbare tijd (2027). Overigens, let op afwenteling!</w:t>
      </w:r>
    </w:p>
    <w:p w:rsidR="003844EA" w:rsidRPr="0049752E" w:rsidRDefault="003844EA"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Als ecologische doelen niet haalbaar zijn vanwege een te hoge achtergrondbelasting, stel dan vast hoe ver de achtergrondbelasting gereduceerd kan worden en verlaag de overige belasting voor zover dat economisch verantwoord is. Identificeer kansen en verzilver ze. Bedenk welke ecologie ontstaat bij de resulterende belasting, en </w:t>
      </w:r>
      <w:r w:rsidR="0004344B">
        <w:rPr>
          <w:rFonts w:ascii="Arial" w:hAnsi="Arial" w:cs="Arial"/>
          <w:bCs/>
          <w:sz w:val="20"/>
        </w:rPr>
        <w:t>dat</w:t>
      </w:r>
      <w:r w:rsidRPr="0049752E">
        <w:rPr>
          <w:rFonts w:ascii="Arial" w:hAnsi="Arial" w:cs="Arial"/>
          <w:bCs/>
          <w:sz w:val="20"/>
        </w:rPr>
        <w:t xml:space="preserve"> wordt </w:t>
      </w:r>
      <w:r w:rsidR="0004344B">
        <w:rPr>
          <w:rFonts w:ascii="Arial" w:hAnsi="Arial" w:cs="Arial"/>
          <w:bCs/>
          <w:sz w:val="20"/>
        </w:rPr>
        <w:t xml:space="preserve">dan </w:t>
      </w:r>
      <w:r w:rsidRPr="0049752E">
        <w:rPr>
          <w:rFonts w:ascii="Arial" w:hAnsi="Arial" w:cs="Arial"/>
          <w:bCs/>
          <w:sz w:val="20"/>
        </w:rPr>
        <w:t xml:space="preserve">het ecologische doel (GEP). </w:t>
      </w:r>
    </w:p>
    <w:p w:rsidR="004078F2" w:rsidRPr="0049752E" w:rsidRDefault="004078F2"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Als ecologische doelen niet haalbaar zijn vanwege antropogene belasting, verlaag dan emissies voor zover dat economisch verantwoord is en bereid de argumentatie voor Europa</w:t>
      </w:r>
      <w:r w:rsidR="007F6AF3">
        <w:rPr>
          <w:rFonts w:ascii="Arial" w:hAnsi="Arial" w:cs="Arial"/>
          <w:bCs/>
          <w:sz w:val="20"/>
        </w:rPr>
        <w:t xml:space="preserve"> voor (2021</w:t>
      </w:r>
      <w:r w:rsidRPr="0049752E">
        <w:rPr>
          <w:rFonts w:ascii="Arial" w:hAnsi="Arial" w:cs="Arial"/>
          <w:bCs/>
          <w:sz w:val="20"/>
        </w:rPr>
        <w:t xml:space="preserve">). Dat is een lastig verhaal en moet opgepakt gaan worden. Ook hier geldt: identificeer kansen en verzilver ze. </w:t>
      </w:r>
      <w:r w:rsidR="007F6AF3">
        <w:rPr>
          <w:rFonts w:ascii="Arial" w:hAnsi="Arial" w:cs="Arial"/>
          <w:bCs/>
          <w:sz w:val="20"/>
        </w:rPr>
        <w:t>De resulterende belasting wordt dan het ecologische doel (GEP)</w:t>
      </w:r>
      <w:r w:rsidRPr="0049752E">
        <w:rPr>
          <w:rFonts w:ascii="Arial" w:hAnsi="Arial" w:cs="Arial"/>
          <w:bCs/>
          <w:sz w:val="20"/>
        </w:rPr>
        <w:t xml:space="preserve">. </w:t>
      </w:r>
    </w:p>
    <w:p w:rsidR="004078F2" w:rsidRPr="0049752E" w:rsidRDefault="004406B8"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Identificeer haalbare maatregelen en analyseer instrumentarium. Voer in het gebiedsproces de dialoog en de regie. Leg afspraken vast. Het SGBP 2 zou daarvoor de plek kunnen zijn. Harm Gerrits zou graag zien dat er een soort afsp</w:t>
      </w:r>
      <w:r w:rsidR="007F6AF3">
        <w:rPr>
          <w:rFonts w:ascii="Arial" w:hAnsi="Arial" w:cs="Arial"/>
          <w:bCs/>
          <w:sz w:val="20"/>
        </w:rPr>
        <w:t>rakenkader komt, een convenant schoon w</w:t>
      </w:r>
      <w:r w:rsidRPr="0049752E">
        <w:rPr>
          <w:rFonts w:ascii="Arial" w:hAnsi="Arial" w:cs="Arial"/>
          <w:bCs/>
          <w:sz w:val="20"/>
        </w:rPr>
        <w:t>ater. Waterschappen, provincies en de agrarische sector zouden afspraken moeten maken dat zij er samen voor zorgen dat uiterlijk in 2027 het water in Nederland zo schoon en helder mogelijk is. Niet alleen Harm zou dit graag zien, ook Siem Jan Schenk, voorzitter</w:t>
      </w:r>
      <w:r w:rsidR="007F6AF3">
        <w:rPr>
          <w:rFonts w:ascii="Arial" w:hAnsi="Arial" w:cs="Arial"/>
          <w:bCs/>
          <w:sz w:val="20"/>
        </w:rPr>
        <w:t xml:space="preserve"> LTO Noord, heeft </w:t>
      </w:r>
      <w:r w:rsidRPr="0049752E">
        <w:rPr>
          <w:rFonts w:ascii="Arial" w:hAnsi="Arial" w:cs="Arial"/>
          <w:bCs/>
          <w:sz w:val="20"/>
        </w:rPr>
        <w:t xml:space="preserve">over </w:t>
      </w:r>
      <w:r w:rsidR="007F6AF3">
        <w:rPr>
          <w:rFonts w:ascii="Arial" w:hAnsi="Arial" w:cs="Arial"/>
          <w:bCs/>
          <w:sz w:val="20"/>
        </w:rPr>
        <w:t xml:space="preserve">deze droom </w:t>
      </w:r>
      <w:r w:rsidRPr="0049752E">
        <w:rPr>
          <w:rFonts w:ascii="Arial" w:hAnsi="Arial" w:cs="Arial"/>
          <w:bCs/>
          <w:sz w:val="20"/>
        </w:rPr>
        <w:t xml:space="preserve">een column geschreven. </w:t>
      </w:r>
    </w:p>
    <w:p w:rsidR="00E81A18" w:rsidRPr="0049752E" w:rsidRDefault="00015889" w:rsidP="005A127E">
      <w:pPr>
        <w:keepNext/>
        <w:spacing w:before="260" w:line="264" w:lineRule="auto"/>
        <w:rPr>
          <w:rFonts w:ascii="Arial" w:hAnsi="Arial" w:cs="Arial"/>
          <w:bCs/>
          <w:sz w:val="20"/>
          <w:u w:val="single"/>
        </w:rPr>
      </w:pPr>
      <w:r w:rsidRPr="0049752E">
        <w:rPr>
          <w:rFonts w:ascii="Arial" w:hAnsi="Arial" w:cs="Arial"/>
          <w:bCs/>
          <w:sz w:val="20"/>
          <w:u w:val="single"/>
        </w:rPr>
        <w:lastRenderedPageBreak/>
        <w:t>Reacties</w:t>
      </w:r>
    </w:p>
    <w:p w:rsidR="00015889" w:rsidRPr="0049752E" w:rsidRDefault="00015889" w:rsidP="005A127E">
      <w:pPr>
        <w:pStyle w:val="Lijstalinea"/>
        <w:numPr>
          <w:ilvl w:val="0"/>
          <w:numId w:val="13"/>
        </w:numPr>
        <w:tabs>
          <w:tab w:val="left" w:pos="426"/>
          <w:tab w:val="left" w:pos="7402"/>
        </w:tabs>
        <w:spacing w:after="0" w:line="264" w:lineRule="auto"/>
        <w:ind w:left="0" w:firstLine="0"/>
        <w:contextualSpacing w:val="0"/>
        <w:rPr>
          <w:rFonts w:ascii="Arial" w:hAnsi="Arial" w:cs="Arial"/>
          <w:noProof/>
          <w:sz w:val="20"/>
        </w:rPr>
      </w:pPr>
      <w:r w:rsidRPr="0049752E">
        <w:rPr>
          <w:rFonts w:ascii="Arial" w:hAnsi="Arial" w:cs="Arial"/>
          <w:noProof/>
          <w:sz w:val="20"/>
        </w:rPr>
        <w:t xml:space="preserve">Hans Schouffoer wijst erop dat het stroomgebiedbeheerplan, hoewel het nooit ondertekend is, zo’n convenant is. Er zijn al jaren heel goede stappen gezet als het gaat om samenwerking. Waterbeheerder en sector </w:t>
      </w:r>
      <w:r w:rsidR="00DF3A97" w:rsidRPr="0049752E">
        <w:rPr>
          <w:rFonts w:ascii="Arial" w:hAnsi="Arial" w:cs="Arial"/>
          <w:noProof/>
          <w:sz w:val="20"/>
        </w:rPr>
        <w:t xml:space="preserve">kunnen het niet maken om dit soort afspraken niet te maken, zowel als het gaat om nutriënten als om bestrijdingsmiddelen. </w:t>
      </w:r>
    </w:p>
    <w:p w:rsidR="00DF3A97" w:rsidRPr="0049752E" w:rsidRDefault="00DF3A97"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Douwe Jonkers merkt op dat LTO Noord naar aanleiding van het Nationaal Waterplan al een convenant met </w:t>
      </w:r>
      <w:r w:rsidR="009D62E3" w:rsidRPr="0049752E">
        <w:rPr>
          <w:rFonts w:ascii="Arial" w:hAnsi="Arial" w:cs="Arial"/>
          <w:bCs/>
          <w:sz w:val="20"/>
        </w:rPr>
        <w:t>het Rijk</w:t>
      </w:r>
      <w:r w:rsidRPr="0049752E">
        <w:rPr>
          <w:rFonts w:ascii="Arial" w:hAnsi="Arial" w:cs="Arial"/>
          <w:bCs/>
          <w:sz w:val="20"/>
        </w:rPr>
        <w:t xml:space="preserve"> wilde sluiten. Er ligt nu een concreet voorstel. </w:t>
      </w:r>
      <w:r w:rsidR="009D62E3" w:rsidRPr="0049752E">
        <w:rPr>
          <w:rFonts w:ascii="Arial" w:hAnsi="Arial" w:cs="Arial"/>
          <w:bCs/>
          <w:sz w:val="20"/>
        </w:rPr>
        <w:t>Het Rijk is terughoudend geweest om met het LTO een convenant af te sluiten om</w:t>
      </w:r>
      <w:r w:rsidR="00980368">
        <w:rPr>
          <w:rFonts w:ascii="Arial" w:hAnsi="Arial" w:cs="Arial"/>
          <w:bCs/>
          <w:sz w:val="20"/>
        </w:rPr>
        <w:t>dat</w:t>
      </w:r>
      <w:r w:rsidR="009D62E3" w:rsidRPr="0049752E">
        <w:rPr>
          <w:rFonts w:ascii="Arial" w:hAnsi="Arial" w:cs="Arial"/>
          <w:bCs/>
          <w:sz w:val="20"/>
        </w:rPr>
        <w:t xml:space="preserve"> het LTO een van de partijen is is het gebiedsproces en dat dus in het gebiedsproces zou moeten doen. </w:t>
      </w:r>
    </w:p>
    <w:p w:rsidR="007D1815" w:rsidRPr="0049752E" w:rsidRDefault="009D62E3"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Ton Ruigrok vraagt of het idee is dat </w:t>
      </w:r>
      <w:r w:rsidR="00980368" w:rsidRPr="0049752E">
        <w:rPr>
          <w:rFonts w:ascii="Arial" w:hAnsi="Arial" w:cs="Arial"/>
          <w:bCs/>
          <w:sz w:val="20"/>
        </w:rPr>
        <w:t xml:space="preserve">de doelen </w:t>
      </w:r>
      <w:r w:rsidRPr="0049752E">
        <w:rPr>
          <w:rFonts w:ascii="Arial" w:hAnsi="Arial" w:cs="Arial"/>
          <w:bCs/>
          <w:sz w:val="20"/>
        </w:rPr>
        <w:t xml:space="preserve">op basis van de huidige kennis nu al tegen het licht worden gehouden, of </w:t>
      </w:r>
      <w:r w:rsidR="00980368">
        <w:rPr>
          <w:rFonts w:ascii="Arial" w:hAnsi="Arial" w:cs="Arial"/>
          <w:bCs/>
          <w:sz w:val="20"/>
        </w:rPr>
        <w:t xml:space="preserve">dat </w:t>
      </w:r>
      <w:r w:rsidRPr="0049752E">
        <w:rPr>
          <w:rFonts w:ascii="Arial" w:hAnsi="Arial" w:cs="Arial"/>
          <w:bCs/>
          <w:sz w:val="20"/>
        </w:rPr>
        <w:t xml:space="preserve">pas in 2021 een keuze </w:t>
      </w:r>
      <w:r w:rsidR="00980368">
        <w:rPr>
          <w:rFonts w:ascii="Arial" w:hAnsi="Arial" w:cs="Arial"/>
          <w:bCs/>
          <w:sz w:val="20"/>
        </w:rPr>
        <w:t>wordt gemaakt.</w:t>
      </w:r>
      <w:r w:rsidRPr="0049752E">
        <w:rPr>
          <w:rFonts w:ascii="Arial" w:hAnsi="Arial" w:cs="Arial"/>
          <w:bCs/>
          <w:sz w:val="20"/>
        </w:rPr>
        <w:t xml:space="preserve"> </w:t>
      </w:r>
      <w:r w:rsidR="009D1E13">
        <w:rPr>
          <w:rFonts w:ascii="Arial" w:hAnsi="Arial" w:cs="Arial"/>
          <w:bCs/>
          <w:sz w:val="20"/>
        </w:rPr>
        <w:t>Harm Gerrit</w:t>
      </w:r>
      <w:r w:rsidR="008B1A4C" w:rsidRPr="0049752E">
        <w:rPr>
          <w:rFonts w:ascii="Arial" w:hAnsi="Arial" w:cs="Arial"/>
          <w:bCs/>
          <w:sz w:val="20"/>
        </w:rPr>
        <w:t xml:space="preserve">s </w:t>
      </w:r>
      <w:r w:rsidR="00980368">
        <w:rPr>
          <w:rFonts w:ascii="Arial" w:hAnsi="Arial" w:cs="Arial"/>
          <w:bCs/>
          <w:sz w:val="20"/>
        </w:rPr>
        <w:t>antwoordt</w:t>
      </w:r>
      <w:r w:rsidR="008B1A4C" w:rsidRPr="0049752E">
        <w:rPr>
          <w:rFonts w:ascii="Arial" w:hAnsi="Arial" w:cs="Arial"/>
          <w:bCs/>
          <w:sz w:val="20"/>
        </w:rPr>
        <w:t xml:space="preserve"> dat in gebieden waar een grote natuurlijke achtergrondbelasting is, hij geneigd is om dat nu al in de modellen te verdisconteren. Daar waat de achtergrondbelasting antropogeen is, kan eerst gekeken worden wat daaraan nog kan worden gedaan. Er zou volgens hem dus pas in 2021 een keuze moeten worden gemaakt. Leo </w:t>
      </w:r>
      <w:r w:rsidR="007D1815" w:rsidRPr="0049752E">
        <w:rPr>
          <w:rFonts w:ascii="Arial" w:hAnsi="Arial" w:cs="Arial"/>
          <w:bCs/>
          <w:sz w:val="20"/>
        </w:rPr>
        <w:t xml:space="preserve">Joosten merkt op dat als de nutriëntenstromen per gebied beter in beeld zijn, ook scherper in beeld is welke belasting daar is. Dan hoeft </w:t>
      </w:r>
      <w:r w:rsidR="00980368">
        <w:rPr>
          <w:rFonts w:ascii="Arial" w:hAnsi="Arial" w:cs="Arial"/>
          <w:bCs/>
          <w:sz w:val="20"/>
        </w:rPr>
        <w:t xml:space="preserve">zijns inziens </w:t>
      </w:r>
      <w:r w:rsidR="007D1815" w:rsidRPr="0049752E">
        <w:rPr>
          <w:rFonts w:ascii="Arial" w:hAnsi="Arial" w:cs="Arial"/>
          <w:bCs/>
          <w:sz w:val="20"/>
        </w:rPr>
        <w:t xml:space="preserve">niet te worden gewacht tot 2021 met het </w:t>
      </w:r>
      <w:r w:rsidR="00980368">
        <w:rPr>
          <w:rFonts w:ascii="Arial" w:hAnsi="Arial" w:cs="Arial"/>
          <w:bCs/>
          <w:sz w:val="20"/>
        </w:rPr>
        <w:t>starten</w:t>
      </w:r>
      <w:r w:rsidR="007D1815" w:rsidRPr="0049752E">
        <w:rPr>
          <w:rFonts w:ascii="Arial" w:hAnsi="Arial" w:cs="Arial"/>
          <w:bCs/>
          <w:sz w:val="20"/>
        </w:rPr>
        <w:t xml:space="preserve"> van de discussie over de vraag hoe daarmee om te gaan. Hoe daarmee richting Europa wordt omgegaan, is </w:t>
      </w:r>
      <w:r w:rsidR="00980368">
        <w:rPr>
          <w:rFonts w:ascii="Arial" w:hAnsi="Arial" w:cs="Arial"/>
          <w:bCs/>
          <w:sz w:val="20"/>
        </w:rPr>
        <w:t xml:space="preserve">weer </w:t>
      </w:r>
      <w:r w:rsidR="007D1815" w:rsidRPr="0049752E">
        <w:rPr>
          <w:rFonts w:ascii="Arial" w:hAnsi="Arial" w:cs="Arial"/>
          <w:bCs/>
          <w:sz w:val="20"/>
        </w:rPr>
        <w:t>een andere vraag. Opgemerkt wordt dat het Alterra rapport kan helpen voor d</w:t>
      </w:r>
      <w:r w:rsidR="00425EE5">
        <w:rPr>
          <w:rFonts w:ascii="Arial" w:hAnsi="Arial" w:cs="Arial"/>
          <w:bCs/>
          <w:sz w:val="20"/>
        </w:rPr>
        <w:t>i</w:t>
      </w:r>
      <w:r w:rsidR="007D1815" w:rsidRPr="0049752E">
        <w:rPr>
          <w:rFonts w:ascii="Arial" w:hAnsi="Arial" w:cs="Arial"/>
          <w:bCs/>
          <w:sz w:val="20"/>
        </w:rPr>
        <w:t xml:space="preserve">e fasering. Daarin staat wat snel, </w:t>
      </w:r>
      <w:r w:rsidR="005031DF" w:rsidRPr="0049752E">
        <w:rPr>
          <w:rFonts w:ascii="Arial" w:hAnsi="Arial" w:cs="Arial"/>
          <w:bCs/>
          <w:sz w:val="20"/>
        </w:rPr>
        <w:t>laat</w:t>
      </w:r>
      <w:r w:rsidR="007D1815" w:rsidRPr="0049752E">
        <w:rPr>
          <w:rFonts w:ascii="Arial" w:hAnsi="Arial" w:cs="Arial"/>
          <w:bCs/>
          <w:sz w:val="20"/>
        </w:rPr>
        <w:t xml:space="preserve"> of pas op lange termijn mogelijk is. </w:t>
      </w:r>
      <w:r w:rsidR="005031DF" w:rsidRPr="0049752E">
        <w:rPr>
          <w:rFonts w:ascii="Arial" w:hAnsi="Arial" w:cs="Arial"/>
          <w:bCs/>
          <w:sz w:val="20"/>
        </w:rPr>
        <w:br/>
      </w:r>
      <w:r w:rsidR="007D1815" w:rsidRPr="00425EE5">
        <w:rPr>
          <w:rFonts w:ascii="Arial" w:hAnsi="Arial" w:cs="Arial"/>
          <w:b/>
          <w:bCs/>
          <w:color w:val="FF0000"/>
          <w:sz w:val="20"/>
        </w:rPr>
        <w:sym w:font="Wingdings" w:char="F0E0"/>
      </w:r>
      <w:r w:rsidR="007D1815" w:rsidRPr="0049752E">
        <w:rPr>
          <w:rFonts w:ascii="Arial" w:hAnsi="Arial" w:cs="Arial"/>
          <w:bCs/>
          <w:sz w:val="20"/>
        </w:rPr>
        <w:t xml:space="preserve"> Steven Visser constateert dat </w:t>
      </w:r>
      <w:r w:rsidR="00425EE5">
        <w:rPr>
          <w:rFonts w:ascii="Arial" w:hAnsi="Arial" w:cs="Arial"/>
          <w:bCs/>
          <w:sz w:val="20"/>
        </w:rPr>
        <w:t>over de fasering</w:t>
      </w:r>
      <w:r w:rsidR="007D1815" w:rsidRPr="0049752E">
        <w:rPr>
          <w:rFonts w:ascii="Arial" w:hAnsi="Arial" w:cs="Arial"/>
          <w:bCs/>
          <w:sz w:val="20"/>
        </w:rPr>
        <w:t xml:space="preserve"> ook een passage in het advies richting RBO moet worden opgenomen. </w:t>
      </w:r>
    </w:p>
    <w:p w:rsidR="007D1815" w:rsidRPr="0049752E" w:rsidRDefault="007D1815"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Steven Visser mist in deze presentatie de “spaarpot”. Harm Gerrits legt uit dat het beeld van de spaarpot is gebruikt voor de bewustwording hoe de verschillende bronnen in elkaar zitten. </w:t>
      </w:r>
      <w:r w:rsidR="00FA29C3" w:rsidRPr="0049752E">
        <w:rPr>
          <w:rFonts w:ascii="Arial" w:hAnsi="Arial" w:cs="Arial"/>
          <w:bCs/>
          <w:sz w:val="20"/>
        </w:rPr>
        <w:br/>
      </w:r>
      <w:r w:rsidR="00FA29C3" w:rsidRPr="00425EE5">
        <w:rPr>
          <w:rFonts w:ascii="Arial" w:hAnsi="Arial" w:cs="Arial"/>
          <w:b/>
          <w:bCs/>
          <w:color w:val="FF0000"/>
          <w:sz w:val="20"/>
        </w:rPr>
        <w:sym w:font="Wingdings" w:char="F0E0"/>
      </w:r>
      <w:r w:rsidR="00FA29C3" w:rsidRPr="0049752E">
        <w:rPr>
          <w:rFonts w:ascii="Arial" w:hAnsi="Arial" w:cs="Arial"/>
          <w:bCs/>
          <w:sz w:val="20"/>
        </w:rPr>
        <w:t xml:space="preserve"> </w:t>
      </w:r>
      <w:r w:rsidRPr="0049752E">
        <w:rPr>
          <w:rFonts w:ascii="Arial" w:hAnsi="Arial" w:cs="Arial"/>
          <w:bCs/>
          <w:sz w:val="20"/>
        </w:rPr>
        <w:t>Persoonlijk zou hij het goed vinden als dat beeld mee komt in het advies.</w:t>
      </w:r>
    </w:p>
    <w:p w:rsidR="00501A78" w:rsidRPr="0049752E" w:rsidRDefault="007D1815"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Harm Gerrits merkt op dat er gebieden zijn die verlaten worden omdat er niet meer bemest mag </w:t>
      </w:r>
      <w:r w:rsidRPr="00425EE5">
        <w:rPr>
          <w:rFonts w:ascii="Arial" w:hAnsi="Arial" w:cs="Arial"/>
          <w:bCs/>
          <w:spacing w:val="-2"/>
          <w:sz w:val="20"/>
        </w:rPr>
        <w:t xml:space="preserve">worden, maar de vraag is hoe lang de fosfor nog uitlekt. Daarover is nog steeds discussie. </w:t>
      </w:r>
      <w:r w:rsidR="00501A78" w:rsidRPr="00425EE5">
        <w:rPr>
          <w:rFonts w:ascii="Arial" w:hAnsi="Arial" w:cs="Arial"/>
          <w:bCs/>
          <w:spacing w:val="-2"/>
          <w:sz w:val="20"/>
        </w:rPr>
        <w:t>Leo Joosten</w:t>
      </w:r>
      <w:r w:rsidR="00501A78" w:rsidRPr="0049752E">
        <w:rPr>
          <w:rFonts w:ascii="Arial" w:hAnsi="Arial" w:cs="Arial"/>
          <w:bCs/>
          <w:sz w:val="20"/>
        </w:rPr>
        <w:t xml:space="preserve"> stelt dat deze discussie over hoge fosfaatbelasting in heel Nederland speelt en dus met het Rijk moet worden </w:t>
      </w:r>
      <w:r w:rsidR="00425EE5">
        <w:rPr>
          <w:rFonts w:ascii="Arial" w:hAnsi="Arial" w:cs="Arial"/>
          <w:bCs/>
          <w:sz w:val="20"/>
        </w:rPr>
        <w:t>gevoerd</w:t>
      </w:r>
      <w:r w:rsidR="00501A78" w:rsidRPr="0049752E">
        <w:rPr>
          <w:rFonts w:ascii="Arial" w:hAnsi="Arial" w:cs="Arial"/>
          <w:bCs/>
          <w:sz w:val="20"/>
        </w:rPr>
        <w:t xml:space="preserve">. Gezien de historische belasting in de bodem wordt een aantal doelen onhaalbaar. </w:t>
      </w:r>
      <w:r w:rsidR="00501A78" w:rsidRPr="00425EE5">
        <w:rPr>
          <w:rFonts w:ascii="Arial" w:hAnsi="Arial" w:cs="Arial"/>
          <w:bCs/>
          <w:spacing w:val="-2"/>
          <w:sz w:val="20"/>
        </w:rPr>
        <w:t>De vraag is of Brussel doelverlaging of verder uitstel van het doelbereik accepteert. Wanda Zevenboom</w:t>
      </w:r>
      <w:r w:rsidR="00501A78" w:rsidRPr="0049752E">
        <w:rPr>
          <w:rFonts w:ascii="Arial" w:hAnsi="Arial" w:cs="Arial"/>
          <w:bCs/>
          <w:sz w:val="20"/>
        </w:rPr>
        <w:t xml:space="preserve"> wijst erop dat fosfaat een schaars goed wordt en dat dus ook geprobeerd zou kunnen worden om dat terug te winnen. </w:t>
      </w:r>
    </w:p>
    <w:p w:rsidR="00B57DA3" w:rsidRPr="0049752E" w:rsidRDefault="00B57DA3"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Adrie Geerts merkt op dat het waterprobleem samenhangt met het fosfaat dat uit de landbouw</w:t>
      </w:r>
      <w:r w:rsidRPr="0049752E">
        <w:rPr>
          <w:rFonts w:ascii="Arial" w:hAnsi="Arial" w:cs="Arial"/>
          <w:bCs/>
          <w:sz w:val="20"/>
        </w:rPr>
        <w:softHyphen/>
        <w:t xml:space="preserve">gronden spoelt. Als het lukt om het fosfaat uit het bodemvocht te halen, dan worden de risico’s voor het watersysteem al een stuk kleiner. Een belangrijk hulpmiddel daarbij kunnen gewassen zijn. Planten halen met hun wortels fosfaat uit de bodem. Met fosfaat dat vastzit, kunnen planten niets, dan moet het fosfaat nageleverd worden. </w:t>
      </w:r>
      <w:r w:rsidR="00EB22D4" w:rsidRPr="0049752E">
        <w:rPr>
          <w:rFonts w:ascii="Arial" w:hAnsi="Arial" w:cs="Arial"/>
          <w:bCs/>
          <w:sz w:val="20"/>
        </w:rPr>
        <w:t>Belangrijk</w:t>
      </w:r>
      <w:r w:rsidRPr="0049752E">
        <w:rPr>
          <w:rFonts w:ascii="Arial" w:hAnsi="Arial" w:cs="Arial"/>
          <w:bCs/>
          <w:sz w:val="20"/>
        </w:rPr>
        <w:t xml:space="preserve"> is dus om te proberen om de benutting van fosfaat door gewassen te verbeteren. Het zou al een heel belangrijke slag zijn als de landbouw erin zou slagen om de opbrengst met 10% te verhogen</w:t>
      </w:r>
      <w:r w:rsidR="00EB22D4" w:rsidRPr="0049752E">
        <w:rPr>
          <w:rFonts w:ascii="Arial" w:hAnsi="Arial" w:cs="Arial"/>
          <w:bCs/>
          <w:sz w:val="20"/>
        </w:rPr>
        <w:t xml:space="preserve">, </w:t>
      </w:r>
      <w:r w:rsidRPr="0049752E">
        <w:rPr>
          <w:rFonts w:ascii="Arial" w:hAnsi="Arial" w:cs="Arial"/>
          <w:bCs/>
          <w:sz w:val="20"/>
        </w:rPr>
        <w:t xml:space="preserve">zonder meer </w:t>
      </w:r>
      <w:r w:rsidR="00EB22D4" w:rsidRPr="0049752E">
        <w:rPr>
          <w:rFonts w:ascii="Arial" w:hAnsi="Arial" w:cs="Arial"/>
          <w:bCs/>
          <w:sz w:val="20"/>
        </w:rPr>
        <w:t xml:space="preserve">mest te geven </w:t>
      </w:r>
      <w:r w:rsidRPr="0049752E">
        <w:rPr>
          <w:rFonts w:ascii="Arial" w:hAnsi="Arial" w:cs="Arial"/>
          <w:bCs/>
          <w:sz w:val="20"/>
        </w:rPr>
        <w:t xml:space="preserve">maar door het fosfaat in de bodem beter te benutten. Daarmee zij gezegd dat het heel belangrijk is dat waterbeheerders en agrarische sector samenwerken om die problemen op te lossen. </w:t>
      </w:r>
      <w:r w:rsidR="00425EE5">
        <w:rPr>
          <w:rFonts w:ascii="Arial" w:hAnsi="Arial" w:cs="Arial"/>
          <w:bCs/>
          <w:sz w:val="20"/>
        </w:rPr>
        <w:br/>
      </w:r>
      <w:r w:rsidR="00425EE5" w:rsidRPr="00425EE5">
        <w:rPr>
          <w:rFonts w:ascii="Arial" w:hAnsi="Arial" w:cs="Arial"/>
          <w:b/>
          <w:bCs/>
          <w:color w:val="FF0000"/>
          <w:sz w:val="20"/>
        </w:rPr>
        <w:sym w:font="Wingdings" w:char="F0E0"/>
      </w:r>
      <w:r w:rsidR="00425EE5">
        <w:rPr>
          <w:rFonts w:ascii="Arial" w:hAnsi="Arial" w:cs="Arial"/>
          <w:bCs/>
          <w:sz w:val="20"/>
        </w:rPr>
        <w:t xml:space="preserve"> </w:t>
      </w:r>
      <w:r w:rsidRPr="0049752E">
        <w:rPr>
          <w:rFonts w:ascii="Arial" w:hAnsi="Arial" w:cs="Arial"/>
          <w:bCs/>
          <w:sz w:val="20"/>
        </w:rPr>
        <w:t xml:space="preserve">Het gaat niet alleen om vermindering van emissies maar ook om verbeteren van benutting. </w:t>
      </w:r>
    </w:p>
    <w:p w:rsidR="00501A78" w:rsidRPr="0049752E" w:rsidRDefault="00501A78" w:rsidP="005A127E">
      <w:pPr>
        <w:keepNext/>
        <w:shd w:val="clear" w:color="auto" w:fill="DBE5F1" w:themeFill="accent1" w:themeFillTint="33"/>
        <w:spacing w:before="260" w:line="264" w:lineRule="auto"/>
        <w:rPr>
          <w:rFonts w:ascii="Arial" w:hAnsi="Arial" w:cs="Arial"/>
          <w:bCs/>
          <w:sz w:val="20"/>
          <w:u w:val="single"/>
        </w:rPr>
      </w:pPr>
      <w:r w:rsidRPr="0049752E">
        <w:rPr>
          <w:rFonts w:ascii="Arial" w:hAnsi="Arial" w:cs="Arial"/>
          <w:bCs/>
          <w:sz w:val="20"/>
          <w:u w:val="single"/>
        </w:rPr>
        <w:lastRenderedPageBreak/>
        <w:t>Presentatie “</w:t>
      </w:r>
      <w:r w:rsidR="004B2B3B" w:rsidRPr="0049752E">
        <w:rPr>
          <w:rFonts w:ascii="Arial" w:hAnsi="Arial" w:cs="Arial"/>
          <w:bCs/>
          <w:sz w:val="20"/>
          <w:u w:val="single"/>
        </w:rPr>
        <w:t>Stroomgebiedsafstemming 2010 – 2013</w:t>
      </w:r>
      <w:r w:rsidRPr="0049752E">
        <w:rPr>
          <w:rFonts w:ascii="Arial" w:hAnsi="Arial" w:cs="Arial"/>
          <w:bCs/>
          <w:sz w:val="20"/>
          <w:u w:val="single"/>
        </w:rPr>
        <w:t xml:space="preserve">” – </w:t>
      </w:r>
      <w:r w:rsidR="004B2B3B" w:rsidRPr="0049752E">
        <w:rPr>
          <w:rFonts w:ascii="Arial" w:hAnsi="Arial" w:cs="Arial"/>
          <w:bCs/>
          <w:sz w:val="20"/>
          <w:u w:val="single"/>
        </w:rPr>
        <w:t xml:space="preserve">Wanda Zevenboom </w:t>
      </w:r>
      <w:r w:rsidRPr="0049752E">
        <w:rPr>
          <w:rFonts w:ascii="Arial" w:hAnsi="Arial" w:cs="Arial"/>
          <w:bCs/>
          <w:sz w:val="20"/>
          <w:u w:val="single"/>
        </w:rPr>
        <w:t>(</w:t>
      </w:r>
      <w:r w:rsidR="004B2B3B" w:rsidRPr="0049752E">
        <w:rPr>
          <w:rFonts w:ascii="Arial" w:hAnsi="Arial" w:cs="Arial"/>
          <w:bCs/>
          <w:sz w:val="20"/>
          <w:u w:val="single"/>
        </w:rPr>
        <w:t>RWS dienst Noordzee</w:t>
      </w:r>
      <w:r w:rsidRPr="0049752E">
        <w:rPr>
          <w:rFonts w:ascii="Arial" w:hAnsi="Arial" w:cs="Arial"/>
          <w:bCs/>
          <w:sz w:val="20"/>
          <w:u w:val="single"/>
        </w:rPr>
        <w:t>)</w:t>
      </w:r>
    </w:p>
    <w:p w:rsidR="00501A78" w:rsidRPr="0049752E" w:rsidRDefault="004B2B3B" w:rsidP="005A127E">
      <w:pPr>
        <w:pStyle w:val="Lijstalinea"/>
        <w:keepNext/>
        <w:tabs>
          <w:tab w:val="left" w:pos="426"/>
          <w:tab w:val="left" w:pos="7402"/>
        </w:tabs>
        <w:spacing w:line="264" w:lineRule="auto"/>
        <w:ind w:left="0"/>
        <w:contextualSpacing w:val="0"/>
        <w:rPr>
          <w:rFonts w:ascii="Arial" w:hAnsi="Arial" w:cs="Arial"/>
          <w:bCs/>
          <w:i/>
          <w:sz w:val="20"/>
        </w:rPr>
      </w:pPr>
      <w:r w:rsidRPr="0049752E">
        <w:rPr>
          <w:rFonts w:ascii="Arial" w:hAnsi="Arial" w:cs="Arial"/>
          <w:bCs/>
          <w:i/>
          <w:sz w:val="20"/>
        </w:rPr>
        <w:t>De presentatie wordt mede namens Ton Ruigrok (waterschappen) gegeven. Zie de hand-out die ter vergadering is uitgereikt. Wanda heeft veel input van de</w:t>
      </w:r>
      <w:r w:rsidR="00425EE5">
        <w:rPr>
          <w:rFonts w:ascii="Arial" w:hAnsi="Arial" w:cs="Arial"/>
          <w:bCs/>
          <w:i/>
          <w:sz w:val="20"/>
        </w:rPr>
        <w:t xml:space="preserve"> Grontmij gehad. Zij meldt dat </w:t>
      </w:r>
      <w:r w:rsidRPr="0049752E">
        <w:rPr>
          <w:rFonts w:ascii="Arial" w:hAnsi="Arial" w:cs="Arial"/>
          <w:bCs/>
          <w:i/>
          <w:sz w:val="20"/>
        </w:rPr>
        <w:t>Hanneke Baretta aanwezig</w:t>
      </w:r>
      <w:r w:rsidR="00425EE5">
        <w:rPr>
          <w:rFonts w:ascii="Arial" w:hAnsi="Arial" w:cs="Arial"/>
          <w:bCs/>
          <w:i/>
          <w:sz w:val="20"/>
        </w:rPr>
        <w:t xml:space="preserve"> is</w:t>
      </w:r>
      <w:r w:rsidRPr="0049752E">
        <w:rPr>
          <w:rFonts w:ascii="Arial" w:hAnsi="Arial" w:cs="Arial"/>
          <w:bCs/>
          <w:i/>
          <w:sz w:val="20"/>
        </w:rPr>
        <w:t>.</w:t>
      </w:r>
    </w:p>
    <w:p w:rsidR="008B1A4C" w:rsidRPr="0049752E" w:rsidRDefault="004B2B3B"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noProof/>
          <w:sz w:val="20"/>
        </w:rPr>
        <w:t xml:space="preserve">Wat nutriënten betreft is reeds in 2010 een urgentie geconstateerd, zowel voor de zee als voor het land. Dit komt doordat Nederland benedenstrooms ligt. </w:t>
      </w:r>
      <w:r w:rsidR="001F70A8" w:rsidRPr="0049752E">
        <w:rPr>
          <w:rFonts w:ascii="Arial" w:hAnsi="Arial" w:cs="Arial"/>
          <w:noProof/>
          <w:sz w:val="20"/>
        </w:rPr>
        <w:t>Er zijn verschillende schalen, dat houdt in gebieden met verschillende gebiedspecifieke eigenschappen. Niet ieder gebied is even schoon te krijgen en niet ieder gebied is even gevoelig. Daarom is stroomgebiedafstemming van belang (denk ook aan afwenteling). Met elkaar moeten zaken naar Brussel toe geagendeerd worden. Het is niet alleen een nationaal maar ook een internationaal verhaal. Op het 6</w:t>
      </w:r>
      <w:r w:rsidR="001F70A8" w:rsidRPr="0049752E">
        <w:rPr>
          <w:rFonts w:ascii="Arial" w:hAnsi="Arial" w:cs="Arial"/>
          <w:noProof/>
          <w:sz w:val="20"/>
          <w:vertAlign w:val="superscript"/>
        </w:rPr>
        <w:t>e</w:t>
      </w:r>
      <w:r w:rsidR="001F70A8" w:rsidRPr="0049752E">
        <w:rPr>
          <w:rFonts w:ascii="Arial" w:hAnsi="Arial" w:cs="Arial"/>
          <w:noProof/>
          <w:sz w:val="20"/>
        </w:rPr>
        <w:t xml:space="preserve"> WWF is de Rijn-West </w:t>
      </w:r>
      <w:r w:rsidR="00357631" w:rsidRPr="0049752E">
        <w:rPr>
          <w:rFonts w:ascii="Arial" w:hAnsi="Arial" w:cs="Arial"/>
          <w:noProof/>
          <w:sz w:val="20"/>
        </w:rPr>
        <w:t xml:space="preserve">pilot </w:t>
      </w:r>
      <w:r w:rsidR="001F70A8" w:rsidRPr="0049752E">
        <w:rPr>
          <w:rFonts w:ascii="Arial" w:hAnsi="Arial" w:cs="Arial"/>
          <w:noProof/>
          <w:sz w:val="20"/>
        </w:rPr>
        <w:t xml:space="preserve">internationaal </w:t>
      </w:r>
      <w:r w:rsidR="0025706D" w:rsidRPr="0049752E">
        <w:rPr>
          <w:rFonts w:ascii="Arial" w:hAnsi="Arial" w:cs="Arial"/>
          <w:noProof/>
          <w:sz w:val="20"/>
        </w:rPr>
        <w:t>gepresenteerd</w:t>
      </w:r>
      <w:r w:rsidR="001F70A8" w:rsidRPr="0049752E">
        <w:rPr>
          <w:rFonts w:ascii="Arial" w:hAnsi="Arial" w:cs="Arial"/>
          <w:noProof/>
          <w:sz w:val="20"/>
        </w:rPr>
        <w:t xml:space="preserve">, en daar goed ontvangen. De pilot </w:t>
      </w:r>
      <w:r w:rsidR="00357631" w:rsidRPr="0049752E">
        <w:rPr>
          <w:rFonts w:ascii="Arial" w:hAnsi="Arial" w:cs="Arial"/>
          <w:noProof/>
          <w:sz w:val="20"/>
        </w:rPr>
        <w:t>moet</w:t>
      </w:r>
      <w:r w:rsidR="001F70A8" w:rsidRPr="0049752E">
        <w:rPr>
          <w:rFonts w:ascii="Arial" w:hAnsi="Arial" w:cs="Arial"/>
          <w:noProof/>
          <w:sz w:val="20"/>
        </w:rPr>
        <w:t xml:space="preserve"> ook een kruisbestuiving tussen de deelstroomgebieden van de Rijn te bewerkstelligen. </w:t>
      </w:r>
      <w:r w:rsidR="00357631" w:rsidRPr="0049752E">
        <w:rPr>
          <w:rFonts w:ascii="Arial" w:hAnsi="Arial" w:cs="Arial"/>
          <w:noProof/>
          <w:sz w:val="20"/>
        </w:rPr>
        <w:t>Gekozen is voor de</w:t>
      </w:r>
      <w:r w:rsidR="0025706D" w:rsidRPr="0049752E">
        <w:rPr>
          <w:rFonts w:ascii="Arial" w:hAnsi="Arial" w:cs="Arial"/>
          <w:noProof/>
          <w:sz w:val="20"/>
        </w:rPr>
        <w:t xml:space="preserve"> KISS benadering: keep it </w:t>
      </w:r>
      <w:r w:rsidR="0025706D" w:rsidRPr="0049752E">
        <w:rPr>
          <w:rFonts w:ascii="Arial" w:hAnsi="Arial" w:cs="Arial"/>
          <w:bCs/>
          <w:sz w:val="20"/>
        </w:rPr>
        <w:t xml:space="preserve">simple and smart. </w:t>
      </w:r>
    </w:p>
    <w:p w:rsidR="00FA29C3" w:rsidRPr="0049752E" w:rsidRDefault="0025706D"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Wat de waterkwaliteitsproblemen betreft is er voor land de KRW en voor zee zijn er OSPAR en IMO. Op zee is er een groot probleem met stikstof, mede door de uitstoot van stikstof van de scheep</w:t>
      </w:r>
      <w:r w:rsidR="00357631" w:rsidRPr="0049752E">
        <w:rPr>
          <w:rFonts w:ascii="Arial" w:hAnsi="Arial" w:cs="Arial"/>
          <w:bCs/>
          <w:sz w:val="20"/>
        </w:rPr>
        <w:softHyphen/>
      </w:r>
      <w:r w:rsidRPr="0049752E">
        <w:rPr>
          <w:rFonts w:ascii="Arial" w:hAnsi="Arial" w:cs="Arial"/>
          <w:bCs/>
          <w:sz w:val="20"/>
        </w:rPr>
        <w:t xml:space="preserve">vaart. </w:t>
      </w:r>
      <w:r w:rsidR="00357631" w:rsidRPr="0049752E">
        <w:rPr>
          <w:rFonts w:ascii="Arial" w:hAnsi="Arial" w:cs="Arial"/>
          <w:bCs/>
          <w:sz w:val="20"/>
        </w:rPr>
        <w:t xml:space="preserve">De zee wordt beschouwd als een natuurlijk waterlichaam en er wordt hier dus gesproken over GET. </w:t>
      </w:r>
    </w:p>
    <w:p w:rsidR="001F70A8" w:rsidRPr="0049752E" w:rsidRDefault="00357631"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Op de Kaderrichtlijn Mariene Strategie (KRMS) kan binnenkort worden ingesproken. </w:t>
      </w:r>
      <w:r w:rsidR="005031DF" w:rsidRPr="0049752E">
        <w:rPr>
          <w:rFonts w:ascii="Arial" w:hAnsi="Arial" w:cs="Arial"/>
          <w:bCs/>
          <w:sz w:val="20"/>
        </w:rPr>
        <w:br/>
      </w:r>
      <w:r w:rsidR="005031DF" w:rsidRPr="00C26338">
        <w:rPr>
          <w:rFonts w:ascii="Arial" w:hAnsi="Arial" w:cs="Arial"/>
          <w:b/>
          <w:bCs/>
          <w:color w:val="E36C0A" w:themeColor="accent6" w:themeShade="BF"/>
          <w:sz w:val="20"/>
        </w:rPr>
        <w:sym w:font="Wingdings" w:char="F0E0"/>
      </w:r>
      <w:r w:rsidR="005031DF" w:rsidRPr="0049752E">
        <w:rPr>
          <w:rFonts w:ascii="Arial" w:hAnsi="Arial" w:cs="Arial"/>
          <w:bCs/>
          <w:sz w:val="20"/>
        </w:rPr>
        <w:t xml:space="preserve"> </w:t>
      </w:r>
      <w:r w:rsidRPr="0049752E">
        <w:rPr>
          <w:rFonts w:ascii="Arial" w:hAnsi="Arial" w:cs="Arial"/>
          <w:bCs/>
          <w:sz w:val="20"/>
        </w:rPr>
        <w:t>De flyer met de titel “de betekenis van de KRMS voor de bovenstroomse gebieden” is nu nog een concept, maar de RAO-leden krijgen deze binnenkort.</w:t>
      </w:r>
    </w:p>
    <w:p w:rsidR="00357631" w:rsidRPr="0049752E" w:rsidRDefault="00A66A90"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Er is een aantal transportroutes van vrachten naar de Noordzee toe</w:t>
      </w:r>
      <w:r w:rsidR="00C26338">
        <w:rPr>
          <w:rFonts w:ascii="Arial" w:hAnsi="Arial" w:cs="Arial"/>
          <w:bCs/>
          <w:sz w:val="20"/>
        </w:rPr>
        <w:t>, waaronder ook die van de kust</w:t>
      </w:r>
      <w:r w:rsidRPr="0049752E">
        <w:rPr>
          <w:rFonts w:ascii="Arial" w:hAnsi="Arial" w:cs="Arial"/>
          <w:bCs/>
          <w:sz w:val="20"/>
        </w:rPr>
        <w:t xml:space="preserve">rivier. Er loopt een onderzoeksstudie </w:t>
      </w:r>
      <w:r w:rsidR="00C26338">
        <w:rPr>
          <w:rFonts w:ascii="Arial" w:hAnsi="Arial" w:cs="Arial"/>
          <w:bCs/>
          <w:sz w:val="20"/>
        </w:rPr>
        <w:t>naar</w:t>
      </w:r>
      <w:r w:rsidRPr="0049752E">
        <w:rPr>
          <w:rFonts w:ascii="Arial" w:hAnsi="Arial" w:cs="Arial"/>
          <w:bCs/>
          <w:sz w:val="20"/>
        </w:rPr>
        <w:t xml:space="preserve"> wat er bij Lobith</w:t>
      </w:r>
      <w:r w:rsidR="00C26338">
        <w:rPr>
          <w:rFonts w:ascii="Arial" w:hAnsi="Arial" w:cs="Arial"/>
          <w:bCs/>
          <w:sz w:val="20"/>
        </w:rPr>
        <w:t xml:space="preserve"> aan stikstof binnen komt (100%)</w:t>
      </w:r>
      <w:r w:rsidRPr="0049752E">
        <w:rPr>
          <w:rFonts w:ascii="Arial" w:hAnsi="Arial" w:cs="Arial"/>
          <w:bCs/>
          <w:sz w:val="20"/>
        </w:rPr>
        <w:t xml:space="preserve">, hoe hoog het stikstofgehalte vervolgens bij Maassluis is en waar dan dat verschil vandaan komt. Dit wordt door RWS samen met de acht waterschappen bekeken. Hanneke Baretta heeft onderzoek naar de vrachten stikstof naar de Noordzee toe gedaan. Zij merkt op ook plaatjes te hebben gemaakt van de concentratie in het water. </w:t>
      </w:r>
      <w:r w:rsidRPr="0049752E">
        <w:rPr>
          <w:rFonts w:ascii="Arial" w:hAnsi="Arial" w:cs="Arial"/>
          <w:bCs/>
          <w:sz w:val="20"/>
        </w:rPr>
        <w:br/>
      </w:r>
      <w:r w:rsidRPr="00C26338">
        <w:rPr>
          <w:rFonts w:ascii="Arial" w:hAnsi="Arial" w:cs="Arial"/>
          <w:b/>
          <w:bCs/>
          <w:color w:val="FF0000"/>
          <w:sz w:val="20"/>
        </w:rPr>
        <w:sym w:font="Wingdings" w:char="F0E0"/>
      </w:r>
      <w:r w:rsidRPr="0049752E">
        <w:rPr>
          <w:rFonts w:ascii="Arial" w:hAnsi="Arial" w:cs="Arial"/>
          <w:bCs/>
          <w:sz w:val="20"/>
        </w:rPr>
        <w:t xml:space="preserve"> Bij het plaatje </w:t>
      </w:r>
      <w:r w:rsidR="00C26338">
        <w:rPr>
          <w:rFonts w:ascii="Arial" w:hAnsi="Arial" w:cs="Arial"/>
          <w:bCs/>
          <w:sz w:val="20"/>
        </w:rPr>
        <w:t xml:space="preserve">in de presentatie </w:t>
      </w:r>
      <w:r w:rsidRPr="0049752E">
        <w:rPr>
          <w:rFonts w:ascii="Arial" w:hAnsi="Arial" w:cs="Arial"/>
          <w:bCs/>
          <w:sz w:val="20"/>
        </w:rPr>
        <w:t xml:space="preserve">van de vracht stikstof naar de Noordzee moeten nog de vrachten van de kustrivier </w:t>
      </w:r>
      <w:r w:rsidR="00C26338" w:rsidRPr="0049752E">
        <w:rPr>
          <w:rFonts w:ascii="Arial" w:hAnsi="Arial" w:cs="Arial"/>
          <w:bCs/>
          <w:sz w:val="20"/>
        </w:rPr>
        <w:t xml:space="preserve">worden </w:t>
      </w:r>
      <w:r w:rsidRPr="0049752E">
        <w:rPr>
          <w:rFonts w:ascii="Arial" w:hAnsi="Arial" w:cs="Arial"/>
          <w:bCs/>
          <w:sz w:val="20"/>
        </w:rPr>
        <w:t>opgenomen.</w:t>
      </w:r>
      <w:r w:rsidRPr="0049752E">
        <w:rPr>
          <w:rFonts w:ascii="Arial" w:hAnsi="Arial" w:cs="Arial"/>
          <w:bCs/>
          <w:sz w:val="20"/>
        </w:rPr>
        <w:br/>
        <w:t>Desgevraagd antwoordt Wanda Zevenboom dat de vrachten voor debiet gecorrigeerd worden omdat de cijfers anders niet kunnen worden vergeleken.</w:t>
      </w:r>
    </w:p>
    <w:p w:rsidR="00A66A90" w:rsidRPr="0049752E" w:rsidRDefault="005031DF"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Ook voor zoutwater geldt dat de ecologische toestand goed m</w:t>
      </w:r>
      <w:r w:rsidR="00C26338">
        <w:rPr>
          <w:rFonts w:ascii="Arial" w:hAnsi="Arial" w:cs="Arial"/>
          <w:bCs/>
          <w:sz w:val="20"/>
        </w:rPr>
        <w:t>oet zijn, dus ook het chlorofyl</w:t>
      </w:r>
      <w:r w:rsidR="00C26338">
        <w:rPr>
          <w:rFonts w:ascii="Arial" w:hAnsi="Arial" w:cs="Arial"/>
          <w:bCs/>
          <w:sz w:val="20"/>
        </w:rPr>
        <w:softHyphen/>
      </w:r>
      <w:r w:rsidRPr="0049752E">
        <w:rPr>
          <w:rFonts w:ascii="Arial" w:hAnsi="Arial" w:cs="Arial"/>
          <w:bCs/>
          <w:sz w:val="20"/>
        </w:rPr>
        <w:t xml:space="preserve">gehalte wordt gemeten. Signaal uit recente metingen is dat het beter gaat. De reductie aan de bron helpt, maar nog niet voldoende. </w:t>
      </w:r>
    </w:p>
    <w:p w:rsidR="005031DF" w:rsidRPr="0049752E" w:rsidRDefault="005031DF" w:rsidP="005A127E">
      <w:pPr>
        <w:keepNext/>
        <w:spacing w:before="260" w:line="264" w:lineRule="auto"/>
        <w:rPr>
          <w:rFonts w:ascii="Arial" w:hAnsi="Arial" w:cs="Arial"/>
          <w:bCs/>
          <w:sz w:val="20"/>
          <w:u w:val="single"/>
        </w:rPr>
      </w:pPr>
      <w:r w:rsidRPr="0049752E">
        <w:rPr>
          <w:rFonts w:ascii="Arial" w:hAnsi="Arial" w:cs="Arial"/>
          <w:bCs/>
          <w:sz w:val="20"/>
          <w:u w:val="single"/>
        </w:rPr>
        <w:t>Reacties</w:t>
      </w:r>
    </w:p>
    <w:p w:rsidR="005031DF" w:rsidRPr="0049752E" w:rsidRDefault="005031DF" w:rsidP="005A127E">
      <w:pPr>
        <w:pStyle w:val="Lijstalinea"/>
        <w:numPr>
          <w:ilvl w:val="0"/>
          <w:numId w:val="13"/>
        </w:numPr>
        <w:tabs>
          <w:tab w:val="left" w:pos="426"/>
          <w:tab w:val="left" w:pos="7402"/>
        </w:tabs>
        <w:spacing w:after="0" w:line="264" w:lineRule="auto"/>
        <w:ind w:left="0" w:firstLine="0"/>
        <w:contextualSpacing w:val="0"/>
        <w:rPr>
          <w:rFonts w:ascii="Arial" w:hAnsi="Arial" w:cs="Arial"/>
          <w:noProof/>
          <w:sz w:val="20"/>
        </w:rPr>
      </w:pPr>
      <w:r w:rsidRPr="0049752E">
        <w:rPr>
          <w:rFonts w:ascii="Arial" w:hAnsi="Arial" w:cs="Arial"/>
          <w:noProof/>
          <w:sz w:val="20"/>
        </w:rPr>
        <w:t xml:space="preserve">Kosteneffectieve maatregelen moeten bovenstrooms worden afgestemd ten behoeve van het behalen van doelen benedenstrooms. Gevraagd wordt of er een definitie van kosteneffectiviteit is die nationaal en internationaal en voor waterschappen kan worden gevolgd. Want Brussel zegt mogelijk dat de 100% vracht die bij Lobith binnen komt, al gesaneerd is en voor Nederland dus een gegeven is. </w:t>
      </w:r>
      <w:r w:rsidR="00922DF9" w:rsidRPr="0049752E">
        <w:rPr>
          <w:rFonts w:ascii="Arial" w:hAnsi="Arial" w:cs="Arial"/>
          <w:noProof/>
          <w:sz w:val="20"/>
        </w:rPr>
        <w:t xml:space="preserve">Is het een optie om belasting per kilo fosfaat of stikstof etc. uit te drukken in geld? Steven Visser vindt het een interesante vraag of het mogelijk is om kosteneffectiviteit te kwantificeren. </w:t>
      </w:r>
      <w:r w:rsidR="00922DF9" w:rsidRPr="0049752E">
        <w:rPr>
          <w:rFonts w:ascii="Arial" w:hAnsi="Arial" w:cs="Arial"/>
          <w:noProof/>
          <w:sz w:val="20"/>
        </w:rPr>
        <w:br/>
      </w:r>
      <w:r w:rsidR="00922DF9" w:rsidRPr="00900DF7">
        <w:rPr>
          <w:rFonts w:ascii="Arial" w:hAnsi="Arial" w:cs="Arial"/>
          <w:b/>
          <w:noProof/>
          <w:color w:val="FF0000"/>
          <w:sz w:val="20"/>
        </w:rPr>
        <w:sym w:font="Wingdings" w:char="F0E0"/>
      </w:r>
      <w:r w:rsidR="00922DF9" w:rsidRPr="0049752E">
        <w:rPr>
          <w:rFonts w:ascii="Arial" w:hAnsi="Arial" w:cs="Arial"/>
          <w:noProof/>
          <w:sz w:val="20"/>
        </w:rPr>
        <w:t xml:space="preserve"> Peter Schipper oppert om de kosteneffectiviteit uit te drukken in de score voor de KRW-maatlat.</w:t>
      </w:r>
      <w:r w:rsidR="00922DF9" w:rsidRPr="0049752E">
        <w:rPr>
          <w:rFonts w:ascii="Arial" w:hAnsi="Arial" w:cs="Arial"/>
          <w:noProof/>
          <w:sz w:val="20"/>
        </w:rPr>
        <w:br/>
        <w:t>Otto Cox merkt op dat daar ook een gesprek in het gebied aan vastzit.</w:t>
      </w:r>
    </w:p>
    <w:p w:rsidR="007C08A5" w:rsidRPr="0049752E" w:rsidRDefault="007C08A5" w:rsidP="005A127E">
      <w:pPr>
        <w:keepNext/>
        <w:shd w:val="clear" w:color="auto" w:fill="4F81BD"/>
        <w:spacing w:before="260" w:after="0" w:line="264" w:lineRule="auto"/>
        <w:ind w:left="425" w:hanging="425"/>
        <w:rPr>
          <w:rFonts w:ascii="Arial" w:hAnsi="Arial" w:cs="Arial"/>
          <w:b/>
          <w:bCs/>
          <w:iCs/>
          <w:color w:val="FFFFFF" w:themeColor="background1"/>
          <w:sz w:val="20"/>
        </w:rPr>
      </w:pPr>
      <w:r w:rsidRPr="0049752E">
        <w:rPr>
          <w:rFonts w:ascii="Arial" w:hAnsi="Arial" w:cs="Arial"/>
          <w:b/>
          <w:bCs/>
          <w:iCs/>
          <w:color w:val="FFFFFF" w:themeColor="background1"/>
          <w:sz w:val="20"/>
        </w:rPr>
        <w:lastRenderedPageBreak/>
        <w:t xml:space="preserve">3. </w:t>
      </w:r>
      <w:r w:rsidRPr="0049752E">
        <w:rPr>
          <w:rFonts w:ascii="Arial" w:hAnsi="Arial" w:cs="Arial"/>
          <w:b/>
          <w:bCs/>
          <w:iCs/>
          <w:color w:val="FFFFFF" w:themeColor="background1"/>
          <w:sz w:val="20"/>
        </w:rPr>
        <w:tab/>
        <w:t>Maatregelen en instrumenten</w:t>
      </w:r>
    </w:p>
    <w:p w:rsidR="004673AC" w:rsidRPr="0049752E" w:rsidRDefault="004673AC" w:rsidP="005A127E">
      <w:pPr>
        <w:pStyle w:val="Lijstalinea"/>
        <w:keepNext/>
        <w:tabs>
          <w:tab w:val="left" w:pos="426"/>
          <w:tab w:val="left" w:pos="7402"/>
        </w:tabs>
        <w:spacing w:after="0" w:line="264" w:lineRule="auto"/>
        <w:ind w:left="0"/>
        <w:contextualSpacing w:val="0"/>
        <w:rPr>
          <w:rFonts w:ascii="Arial" w:hAnsi="Arial" w:cs="Arial"/>
          <w:noProof/>
          <w:sz w:val="20"/>
        </w:rPr>
      </w:pPr>
    </w:p>
    <w:p w:rsidR="003F744A" w:rsidRPr="0049752E" w:rsidRDefault="003F744A" w:rsidP="005A127E">
      <w:pPr>
        <w:keepNext/>
        <w:shd w:val="clear" w:color="auto" w:fill="DBE5F1"/>
        <w:tabs>
          <w:tab w:val="left" w:pos="7402"/>
        </w:tabs>
        <w:spacing w:line="264" w:lineRule="auto"/>
        <w:rPr>
          <w:rFonts w:ascii="Arial" w:hAnsi="Arial" w:cs="Arial"/>
          <w:bCs/>
          <w:noProof/>
          <w:sz w:val="20"/>
        </w:rPr>
      </w:pPr>
      <w:r w:rsidRPr="0049752E">
        <w:rPr>
          <w:rFonts w:ascii="Arial" w:hAnsi="Arial" w:cs="Arial"/>
          <w:bCs/>
          <w:noProof/>
          <w:sz w:val="20"/>
          <w:u w:val="single"/>
        </w:rPr>
        <w:t>Presentatie “Slimme maatregelen in Rijn-West</w:t>
      </w:r>
      <w:r w:rsidRPr="0049752E">
        <w:rPr>
          <w:rFonts w:ascii="Arial" w:hAnsi="Arial" w:cs="Arial"/>
          <w:bCs/>
          <w:noProof/>
          <w:sz w:val="20"/>
        </w:rPr>
        <w:t xml:space="preserve">” </w:t>
      </w:r>
    </w:p>
    <w:p w:rsidR="004673AC" w:rsidRPr="0049752E" w:rsidRDefault="004673AC" w:rsidP="005A127E">
      <w:pPr>
        <w:tabs>
          <w:tab w:val="left" w:pos="7402"/>
        </w:tabs>
        <w:spacing w:before="120" w:line="264" w:lineRule="auto"/>
        <w:rPr>
          <w:rFonts w:ascii="Arial" w:hAnsi="Arial" w:cs="Arial"/>
          <w:bCs/>
          <w:i/>
          <w:sz w:val="20"/>
        </w:rPr>
      </w:pPr>
      <w:r w:rsidRPr="0049752E">
        <w:rPr>
          <w:rFonts w:ascii="Arial" w:hAnsi="Arial" w:cs="Arial"/>
          <w:bCs/>
          <w:i/>
          <w:sz w:val="20"/>
        </w:rPr>
        <w:t xml:space="preserve">De presentatie wordt </w:t>
      </w:r>
      <w:r w:rsidR="003F744A" w:rsidRPr="0049752E">
        <w:rPr>
          <w:rFonts w:ascii="Arial" w:hAnsi="Arial" w:cs="Arial"/>
          <w:bCs/>
          <w:i/>
          <w:sz w:val="20"/>
        </w:rPr>
        <w:t xml:space="preserve">door Jos Geenen </w:t>
      </w:r>
      <w:r w:rsidRPr="0049752E">
        <w:rPr>
          <w:rFonts w:ascii="Arial" w:hAnsi="Arial" w:cs="Arial"/>
          <w:bCs/>
          <w:i/>
          <w:sz w:val="20"/>
        </w:rPr>
        <w:t xml:space="preserve">(platform veenweiden) </w:t>
      </w:r>
      <w:r w:rsidR="003F744A" w:rsidRPr="0049752E">
        <w:rPr>
          <w:rFonts w:ascii="Arial" w:hAnsi="Arial" w:cs="Arial"/>
          <w:bCs/>
          <w:i/>
          <w:sz w:val="20"/>
        </w:rPr>
        <w:t>en Corine van den Berg</w:t>
      </w:r>
      <w:r w:rsidRPr="0049752E">
        <w:rPr>
          <w:rFonts w:ascii="Arial" w:hAnsi="Arial" w:cs="Arial"/>
          <w:bCs/>
          <w:i/>
          <w:sz w:val="20"/>
        </w:rPr>
        <w:t xml:space="preserve"> (platform bollen) gegeven</w:t>
      </w:r>
      <w:r w:rsidR="003F744A" w:rsidRPr="0049752E">
        <w:rPr>
          <w:rFonts w:ascii="Arial" w:hAnsi="Arial" w:cs="Arial"/>
          <w:bCs/>
          <w:i/>
          <w:sz w:val="20"/>
        </w:rPr>
        <w:t xml:space="preserve">. </w:t>
      </w:r>
      <w:r w:rsidRPr="0049752E">
        <w:rPr>
          <w:rFonts w:ascii="Arial" w:hAnsi="Arial" w:cs="Arial"/>
          <w:bCs/>
          <w:i/>
          <w:sz w:val="20"/>
        </w:rPr>
        <w:t xml:space="preserve">Zie de hand-out die ter vergadering is uitgereikt. </w:t>
      </w:r>
      <w:r w:rsidR="003F744A" w:rsidRPr="0049752E">
        <w:rPr>
          <w:rFonts w:ascii="Arial" w:hAnsi="Arial" w:cs="Arial"/>
          <w:bCs/>
          <w:i/>
          <w:sz w:val="20"/>
        </w:rPr>
        <w:t>Nicolaas van Everdingen</w:t>
      </w:r>
      <w:r w:rsidRPr="0049752E">
        <w:rPr>
          <w:rFonts w:ascii="Arial" w:hAnsi="Arial" w:cs="Arial"/>
          <w:bCs/>
          <w:i/>
          <w:sz w:val="20"/>
        </w:rPr>
        <w:t xml:space="preserve"> (</w:t>
      </w:r>
      <w:r w:rsidRPr="0049752E">
        <w:rPr>
          <w:rFonts w:ascii="Arial" w:hAnsi="Arial" w:cs="Arial"/>
          <w:bCs/>
          <w:i/>
          <w:iCs/>
          <w:sz w:val="20"/>
        </w:rPr>
        <w:t>platform diepe polders</w:t>
      </w:r>
      <w:r w:rsidRPr="0049752E">
        <w:rPr>
          <w:rFonts w:ascii="Arial" w:hAnsi="Arial" w:cs="Arial"/>
          <w:bCs/>
          <w:i/>
          <w:sz w:val="20"/>
        </w:rPr>
        <w:t>)</w:t>
      </w:r>
      <w:r w:rsidR="003F744A" w:rsidRPr="0049752E">
        <w:rPr>
          <w:rFonts w:ascii="Arial" w:hAnsi="Arial" w:cs="Arial"/>
          <w:bCs/>
          <w:i/>
          <w:sz w:val="20"/>
        </w:rPr>
        <w:t xml:space="preserve"> is verhinderd.</w:t>
      </w:r>
    </w:p>
    <w:p w:rsidR="003F744A" w:rsidRPr="0049752E" w:rsidRDefault="004673AC" w:rsidP="005A127E">
      <w:pPr>
        <w:tabs>
          <w:tab w:val="left" w:pos="7402"/>
        </w:tabs>
        <w:spacing w:before="120" w:line="264" w:lineRule="auto"/>
        <w:rPr>
          <w:rFonts w:ascii="Arial" w:hAnsi="Arial" w:cs="Arial"/>
          <w:bCs/>
          <w:i/>
          <w:sz w:val="20"/>
        </w:rPr>
      </w:pPr>
      <w:r w:rsidRPr="0049752E">
        <w:rPr>
          <w:rFonts w:ascii="Arial" w:hAnsi="Arial" w:cs="Arial"/>
          <w:bCs/>
          <w:i/>
          <w:sz w:val="20"/>
        </w:rPr>
        <w:t xml:space="preserve">Met welke maatregelen kunnen we aan de slag richting het </w:t>
      </w:r>
      <w:r w:rsidR="004014D5">
        <w:rPr>
          <w:rFonts w:ascii="Arial" w:hAnsi="Arial" w:cs="Arial"/>
          <w:bCs/>
          <w:i/>
          <w:sz w:val="20"/>
        </w:rPr>
        <w:t>2</w:t>
      </w:r>
      <w:r w:rsidR="004014D5" w:rsidRPr="004014D5">
        <w:rPr>
          <w:rFonts w:ascii="Arial" w:hAnsi="Arial" w:cs="Arial"/>
          <w:bCs/>
          <w:i/>
          <w:sz w:val="20"/>
          <w:vertAlign w:val="superscript"/>
        </w:rPr>
        <w:t>e</w:t>
      </w:r>
      <w:r w:rsidR="004014D5">
        <w:rPr>
          <w:rFonts w:ascii="Arial" w:hAnsi="Arial" w:cs="Arial"/>
          <w:bCs/>
          <w:i/>
          <w:sz w:val="20"/>
        </w:rPr>
        <w:t> </w:t>
      </w:r>
      <w:r w:rsidRPr="0049752E">
        <w:rPr>
          <w:rFonts w:ascii="Arial" w:hAnsi="Arial" w:cs="Arial"/>
          <w:bCs/>
          <w:i/>
          <w:sz w:val="20"/>
        </w:rPr>
        <w:t>SGBP?</w:t>
      </w:r>
      <w:r w:rsidR="003F00CA" w:rsidRPr="0049752E">
        <w:rPr>
          <w:rFonts w:ascii="Arial" w:hAnsi="Arial" w:cs="Arial"/>
          <w:bCs/>
          <w:i/>
          <w:sz w:val="20"/>
        </w:rPr>
        <w:t xml:space="preserve"> </w:t>
      </w:r>
      <w:r w:rsidR="00185E0F" w:rsidRPr="0049752E">
        <w:rPr>
          <w:rFonts w:ascii="Arial" w:hAnsi="Arial" w:cs="Arial"/>
          <w:bCs/>
          <w:i/>
          <w:sz w:val="20"/>
        </w:rPr>
        <w:t xml:space="preserve">De focus ligt </w:t>
      </w:r>
      <w:r w:rsidR="003F00CA" w:rsidRPr="0049752E">
        <w:rPr>
          <w:rFonts w:ascii="Arial" w:hAnsi="Arial" w:cs="Arial"/>
          <w:bCs/>
          <w:i/>
          <w:sz w:val="20"/>
        </w:rPr>
        <w:t xml:space="preserve">op die </w:t>
      </w:r>
      <w:r w:rsidR="00185E0F" w:rsidRPr="0049752E">
        <w:rPr>
          <w:rFonts w:ascii="Arial" w:hAnsi="Arial" w:cs="Arial"/>
          <w:bCs/>
          <w:i/>
          <w:sz w:val="20"/>
        </w:rPr>
        <w:t xml:space="preserve">matregelen </w:t>
      </w:r>
      <w:r w:rsidR="003F00CA" w:rsidRPr="0049752E">
        <w:rPr>
          <w:rFonts w:ascii="Arial" w:hAnsi="Arial" w:cs="Arial"/>
          <w:bCs/>
          <w:i/>
          <w:sz w:val="20"/>
        </w:rPr>
        <w:t xml:space="preserve">die het meest kansrijk zijn. </w:t>
      </w:r>
    </w:p>
    <w:p w:rsidR="003F744A" w:rsidRPr="0049752E" w:rsidRDefault="004673AC"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In het veenweidegebied zijn nu met waterschappen, provincies, ministerie van EL&amp;I en een aantal agrariërs</w:t>
      </w:r>
      <w:r w:rsidR="004014D5">
        <w:rPr>
          <w:rFonts w:ascii="Arial" w:hAnsi="Arial" w:cs="Arial"/>
          <w:bCs/>
          <w:sz w:val="20"/>
        </w:rPr>
        <w:t xml:space="preserve"> 19</w:t>
      </w:r>
      <w:r w:rsidRPr="0049752E">
        <w:rPr>
          <w:rFonts w:ascii="Arial" w:hAnsi="Arial" w:cs="Arial"/>
          <w:bCs/>
          <w:sz w:val="20"/>
        </w:rPr>
        <w:t xml:space="preserve"> maatregelen </w:t>
      </w:r>
      <w:r w:rsidR="004014D5">
        <w:rPr>
          <w:rFonts w:ascii="Arial" w:hAnsi="Arial" w:cs="Arial"/>
          <w:bCs/>
          <w:sz w:val="20"/>
        </w:rPr>
        <w:t>afgesproken</w:t>
      </w:r>
      <w:r w:rsidRPr="0049752E">
        <w:rPr>
          <w:rFonts w:ascii="Arial" w:hAnsi="Arial" w:cs="Arial"/>
          <w:bCs/>
          <w:sz w:val="20"/>
        </w:rPr>
        <w:t>. Anders dan in de andere gebieden is peilbeheer in dit gebied een bela</w:t>
      </w:r>
      <w:r w:rsidR="008C3E7A" w:rsidRPr="0049752E">
        <w:rPr>
          <w:rFonts w:ascii="Arial" w:hAnsi="Arial" w:cs="Arial"/>
          <w:bCs/>
          <w:sz w:val="20"/>
        </w:rPr>
        <w:t xml:space="preserve">ngrijke knop om aan te draaien omdat hier van nature veel </w:t>
      </w:r>
      <w:r w:rsidR="004014D5">
        <w:rPr>
          <w:rFonts w:ascii="Arial" w:hAnsi="Arial" w:cs="Arial"/>
          <w:bCs/>
          <w:sz w:val="20"/>
        </w:rPr>
        <w:t>N</w:t>
      </w:r>
      <w:r w:rsidR="008C3E7A" w:rsidRPr="0049752E">
        <w:rPr>
          <w:rFonts w:ascii="Arial" w:hAnsi="Arial" w:cs="Arial"/>
          <w:bCs/>
          <w:sz w:val="20"/>
        </w:rPr>
        <w:t xml:space="preserve"> en </w:t>
      </w:r>
      <w:r w:rsidR="004014D5">
        <w:rPr>
          <w:rFonts w:ascii="Arial" w:hAnsi="Arial" w:cs="Arial"/>
          <w:bCs/>
          <w:sz w:val="20"/>
        </w:rPr>
        <w:t>P</w:t>
      </w:r>
      <w:r w:rsidR="008C3E7A" w:rsidRPr="0049752E">
        <w:rPr>
          <w:rFonts w:ascii="Arial" w:hAnsi="Arial" w:cs="Arial"/>
          <w:bCs/>
          <w:sz w:val="20"/>
        </w:rPr>
        <w:t xml:space="preserve"> in de bodem zit</w:t>
      </w:r>
      <w:r w:rsidR="004014D5">
        <w:rPr>
          <w:rFonts w:ascii="Arial" w:hAnsi="Arial" w:cs="Arial"/>
          <w:bCs/>
          <w:sz w:val="20"/>
        </w:rPr>
        <w:t>ten</w:t>
      </w:r>
      <w:r w:rsidR="008C3E7A" w:rsidRPr="0049752E">
        <w:rPr>
          <w:rFonts w:ascii="Arial" w:hAnsi="Arial" w:cs="Arial"/>
          <w:bCs/>
          <w:sz w:val="20"/>
        </w:rPr>
        <w:t xml:space="preserve">. Het is van belang om </w:t>
      </w:r>
      <w:r w:rsidR="00493384" w:rsidRPr="0049752E">
        <w:rPr>
          <w:rFonts w:ascii="Arial" w:hAnsi="Arial" w:cs="Arial"/>
          <w:bCs/>
          <w:sz w:val="20"/>
        </w:rPr>
        <w:t xml:space="preserve">met </w:t>
      </w:r>
      <w:r w:rsidR="008C3E7A" w:rsidRPr="0049752E">
        <w:rPr>
          <w:rFonts w:ascii="Arial" w:hAnsi="Arial" w:cs="Arial"/>
          <w:bCs/>
          <w:sz w:val="20"/>
        </w:rPr>
        <w:t xml:space="preserve">de boeren niet alleen </w:t>
      </w:r>
      <w:r w:rsidR="00493384" w:rsidRPr="0049752E">
        <w:rPr>
          <w:rFonts w:ascii="Arial" w:hAnsi="Arial" w:cs="Arial"/>
          <w:bCs/>
          <w:sz w:val="20"/>
        </w:rPr>
        <w:t xml:space="preserve">te spreken over </w:t>
      </w:r>
      <w:r w:rsidR="008C3E7A" w:rsidRPr="0049752E">
        <w:rPr>
          <w:rFonts w:ascii="Arial" w:hAnsi="Arial" w:cs="Arial"/>
          <w:bCs/>
          <w:sz w:val="20"/>
        </w:rPr>
        <w:t xml:space="preserve">waterkwaliteit, maar om ze duidelijk te maken dat hun nutriëntenmanagement effect heeft op de uitstoot van </w:t>
      </w:r>
      <w:r w:rsidR="008C3E7A" w:rsidRPr="000408A3">
        <w:rPr>
          <w:rFonts w:ascii="Arial" w:hAnsi="Arial" w:cs="Arial"/>
          <w:bCs/>
          <w:spacing w:val="-2"/>
          <w:sz w:val="20"/>
        </w:rPr>
        <w:t xml:space="preserve">broeikasgassen en ammoniak. </w:t>
      </w:r>
      <w:r w:rsidR="00493384" w:rsidRPr="000408A3">
        <w:rPr>
          <w:rFonts w:ascii="Arial" w:hAnsi="Arial" w:cs="Arial"/>
          <w:bCs/>
          <w:spacing w:val="-2"/>
          <w:sz w:val="20"/>
        </w:rPr>
        <w:t>Kringlooplandbouw is een van de maatregelen die werkt in veenweiden</w:t>
      </w:r>
      <w:r w:rsidR="00493384" w:rsidRPr="0049752E">
        <w:rPr>
          <w:rFonts w:ascii="Arial" w:hAnsi="Arial" w:cs="Arial"/>
          <w:bCs/>
          <w:sz w:val="20"/>
        </w:rPr>
        <w:t>. Er is een voorstel in ontwikkeling van een aantal partijen in de zuivelketen voor de financiering van een groot project voor het in de markt en in het beleid zetten van het kringloopmodel. Dit moet ertoe leiden dat overheden en de markt vertrouwen krijgen in dat systeem. De markt zou dan voor een deel het milieu gaan betalen.</w:t>
      </w:r>
    </w:p>
    <w:p w:rsidR="00493384" w:rsidRPr="0049752E" w:rsidRDefault="00493384"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Bij de diepe polders gaat het met name over akkerbouw en veeteelt op klei. Er zijn veel verschillen tussen diepe polders, bijvoorbeeld veel of minder kwel, wel of geen P-fixatie in de bodem enz. Het is niet zo dat alles te maken heeft met kwel en dat daar dus niets aan gedaan kan worden, want de nalevering van de bodem is de grootste bron van N en P. </w:t>
      </w:r>
      <w:r w:rsidR="000C3DF8" w:rsidRPr="0049752E">
        <w:rPr>
          <w:rFonts w:ascii="Arial" w:hAnsi="Arial" w:cs="Arial"/>
          <w:bCs/>
          <w:sz w:val="20"/>
        </w:rPr>
        <w:t>Tussen landbouw en water</w:t>
      </w:r>
      <w:r w:rsidR="00FA29C3" w:rsidRPr="0049752E">
        <w:rPr>
          <w:rFonts w:ascii="Arial" w:hAnsi="Arial" w:cs="Arial"/>
          <w:bCs/>
          <w:sz w:val="20"/>
        </w:rPr>
        <w:softHyphen/>
      </w:r>
      <w:r w:rsidR="000C3DF8" w:rsidRPr="0049752E">
        <w:rPr>
          <w:rFonts w:ascii="Arial" w:hAnsi="Arial" w:cs="Arial"/>
          <w:bCs/>
          <w:sz w:val="20"/>
        </w:rPr>
        <w:t xml:space="preserve">beheerders is er consensus over een aantal maatregelen in de diepe polders. Het gaat dan vooral om het slim inzetten van de juiste mineralen op de juiste tijd. Ook organische compost is essentieel om aan de bron maatregelen te nemen, </w:t>
      </w:r>
      <w:r w:rsidR="004E6905">
        <w:rPr>
          <w:rFonts w:ascii="Arial" w:hAnsi="Arial" w:cs="Arial"/>
          <w:bCs/>
          <w:sz w:val="20"/>
        </w:rPr>
        <w:t xml:space="preserve">en </w:t>
      </w:r>
      <w:r w:rsidR="000C3DF8" w:rsidRPr="0049752E">
        <w:rPr>
          <w:rFonts w:ascii="Arial" w:hAnsi="Arial" w:cs="Arial"/>
          <w:bCs/>
          <w:sz w:val="20"/>
        </w:rPr>
        <w:t xml:space="preserve">mede ter verbetering van de bodemstructuur. </w:t>
      </w:r>
    </w:p>
    <w:p w:rsidR="00850D89" w:rsidRPr="0049752E" w:rsidRDefault="003A43E0"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De maatregelen voor het bollengebied </w:t>
      </w:r>
      <w:r w:rsidR="00EE3FA8" w:rsidRPr="0049752E">
        <w:rPr>
          <w:rFonts w:ascii="Arial" w:hAnsi="Arial" w:cs="Arial"/>
          <w:bCs/>
          <w:sz w:val="20"/>
        </w:rPr>
        <w:t>zijn gericht op</w:t>
      </w:r>
      <w:r w:rsidRPr="0049752E">
        <w:rPr>
          <w:rFonts w:ascii="Arial" w:hAnsi="Arial" w:cs="Arial"/>
          <w:bCs/>
          <w:sz w:val="20"/>
        </w:rPr>
        <w:t xml:space="preserve"> </w:t>
      </w:r>
      <w:r w:rsidR="004E6905">
        <w:rPr>
          <w:rFonts w:ascii="Arial" w:hAnsi="Arial" w:cs="Arial"/>
          <w:bCs/>
          <w:sz w:val="20"/>
        </w:rPr>
        <w:t xml:space="preserve">de </w:t>
      </w:r>
      <w:r w:rsidRPr="0049752E">
        <w:rPr>
          <w:rFonts w:ascii="Arial" w:hAnsi="Arial" w:cs="Arial"/>
          <w:bCs/>
          <w:sz w:val="20"/>
        </w:rPr>
        <w:t xml:space="preserve">permanente bollenteelt op zandgrond (meest voorkomend) en </w:t>
      </w:r>
      <w:r w:rsidR="00EE3FA8" w:rsidRPr="0049752E">
        <w:rPr>
          <w:rFonts w:ascii="Arial" w:hAnsi="Arial" w:cs="Arial"/>
          <w:bCs/>
          <w:sz w:val="20"/>
        </w:rPr>
        <w:t>waterlichamen</w:t>
      </w:r>
      <w:r w:rsidRPr="0049752E">
        <w:rPr>
          <w:rFonts w:ascii="Arial" w:hAnsi="Arial" w:cs="Arial"/>
          <w:bCs/>
          <w:sz w:val="20"/>
        </w:rPr>
        <w:t xml:space="preserve"> waar bollengebieden zijn. Daar is met name fosfaat een probleem. Het platform heeft zich gefocust op maatregelen die met name de fosforproblematiek in zandgrond oplossen. Deze maatregelen hebben vaak ook een gunstige uitwerking op stikstof</w:t>
      </w:r>
      <w:r w:rsidR="004E6905">
        <w:rPr>
          <w:rFonts w:ascii="Arial" w:hAnsi="Arial" w:cs="Arial"/>
          <w:bCs/>
          <w:sz w:val="20"/>
        </w:rPr>
        <w:softHyphen/>
      </w:r>
      <w:r w:rsidRPr="0049752E">
        <w:rPr>
          <w:rFonts w:ascii="Arial" w:hAnsi="Arial" w:cs="Arial"/>
          <w:bCs/>
          <w:sz w:val="20"/>
        </w:rPr>
        <w:t xml:space="preserve">problematiek. Van de 18 maatregelen die aanvankelijk </w:t>
      </w:r>
      <w:r w:rsidR="00EE3FA8" w:rsidRPr="0049752E">
        <w:rPr>
          <w:rFonts w:ascii="Arial" w:hAnsi="Arial" w:cs="Arial"/>
          <w:bCs/>
          <w:sz w:val="20"/>
        </w:rPr>
        <w:t xml:space="preserve">zijn </w:t>
      </w:r>
      <w:r w:rsidR="004E6905">
        <w:rPr>
          <w:rFonts w:ascii="Arial" w:hAnsi="Arial" w:cs="Arial"/>
          <w:bCs/>
          <w:sz w:val="20"/>
        </w:rPr>
        <w:t>b</w:t>
      </w:r>
      <w:r w:rsidRPr="0049752E">
        <w:rPr>
          <w:rFonts w:ascii="Arial" w:hAnsi="Arial" w:cs="Arial"/>
          <w:bCs/>
          <w:sz w:val="20"/>
        </w:rPr>
        <w:t xml:space="preserve">enoemd, zijn er negen afgevallen omdat ze niet echt effectief bleken te zijn, te duur waren of al wettelijk geregeld waren. </w:t>
      </w:r>
      <w:r w:rsidR="001A49B1" w:rsidRPr="0049752E">
        <w:rPr>
          <w:rFonts w:ascii="Arial" w:hAnsi="Arial" w:cs="Arial"/>
          <w:bCs/>
          <w:sz w:val="20"/>
        </w:rPr>
        <w:t xml:space="preserve">In het tweede bollen-atelier gaan de deskundigen </w:t>
      </w:r>
      <w:r w:rsidR="000408A3">
        <w:rPr>
          <w:rFonts w:ascii="Arial" w:hAnsi="Arial" w:cs="Arial"/>
          <w:bCs/>
          <w:sz w:val="20"/>
        </w:rPr>
        <w:t xml:space="preserve">met de </w:t>
      </w:r>
      <w:r w:rsidR="000408A3" w:rsidRPr="000408A3">
        <w:rPr>
          <w:rFonts w:ascii="Arial" w:hAnsi="Arial" w:cs="Arial"/>
          <w:bCs/>
          <w:sz w:val="20"/>
        </w:rPr>
        <w:t xml:space="preserve">overgebleven </w:t>
      </w:r>
      <w:r w:rsidR="000408A3">
        <w:rPr>
          <w:rFonts w:ascii="Arial" w:hAnsi="Arial" w:cs="Arial"/>
          <w:bCs/>
          <w:sz w:val="20"/>
        </w:rPr>
        <w:t xml:space="preserve">maatregelen </w:t>
      </w:r>
      <w:r w:rsidR="001A49B1" w:rsidRPr="0049752E">
        <w:rPr>
          <w:rFonts w:ascii="Arial" w:hAnsi="Arial" w:cs="Arial"/>
          <w:bCs/>
          <w:sz w:val="20"/>
        </w:rPr>
        <w:t xml:space="preserve">verder aan de slag. </w:t>
      </w:r>
      <w:r w:rsidRPr="0049752E">
        <w:rPr>
          <w:rFonts w:ascii="Arial" w:hAnsi="Arial" w:cs="Arial"/>
          <w:bCs/>
          <w:sz w:val="20"/>
        </w:rPr>
        <w:t xml:space="preserve">Een aantal </w:t>
      </w:r>
      <w:r w:rsidR="000408A3">
        <w:rPr>
          <w:rFonts w:ascii="Arial" w:hAnsi="Arial" w:cs="Arial"/>
          <w:bCs/>
          <w:sz w:val="20"/>
        </w:rPr>
        <w:t>daar</w:t>
      </w:r>
      <w:r w:rsidR="001A49B1" w:rsidRPr="0049752E">
        <w:rPr>
          <w:rFonts w:ascii="Arial" w:hAnsi="Arial" w:cs="Arial"/>
          <w:bCs/>
          <w:sz w:val="20"/>
        </w:rPr>
        <w:t xml:space="preserve">van </w:t>
      </w:r>
      <w:r w:rsidRPr="0049752E">
        <w:rPr>
          <w:rFonts w:ascii="Arial" w:hAnsi="Arial" w:cs="Arial"/>
          <w:bCs/>
          <w:sz w:val="20"/>
        </w:rPr>
        <w:t xml:space="preserve">is echt kansrijk, </w:t>
      </w:r>
      <w:r w:rsidR="001A49B1" w:rsidRPr="0049752E">
        <w:rPr>
          <w:rFonts w:ascii="Arial" w:hAnsi="Arial" w:cs="Arial"/>
          <w:bCs/>
          <w:sz w:val="20"/>
        </w:rPr>
        <w:t>en over enkele andere verschillen de meningen nog</w:t>
      </w:r>
      <w:r w:rsidRPr="0049752E">
        <w:rPr>
          <w:rFonts w:ascii="Arial" w:hAnsi="Arial" w:cs="Arial"/>
          <w:bCs/>
          <w:sz w:val="20"/>
        </w:rPr>
        <w:t xml:space="preserve">. </w:t>
      </w:r>
    </w:p>
    <w:p w:rsidR="00C023BE" w:rsidRPr="0049752E" w:rsidRDefault="00C023BE" w:rsidP="005A127E">
      <w:pPr>
        <w:keepNext/>
        <w:spacing w:before="260" w:line="264" w:lineRule="auto"/>
        <w:rPr>
          <w:rFonts w:ascii="Arial" w:hAnsi="Arial" w:cs="Arial"/>
          <w:bCs/>
          <w:sz w:val="20"/>
          <w:u w:val="single"/>
        </w:rPr>
      </w:pPr>
      <w:r w:rsidRPr="0049752E">
        <w:rPr>
          <w:rFonts w:ascii="Arial" w:hAnsi="Arial" w:cs="Arial"/>
          <w:bCs/>
          <w:sz w:val="20"/>
          <w:u w:val="single"/>
        </w:rPr>
        <w:t>Reacties</w:t>
      </w:r>
    </w:p>
    <w:p w:rsidR="00185E0F" w:rsidRPr="0049752E" w:rsidRDefault="00ED09A6" w:rsidP="005A127E">
      <w:pPr>
        <w:pStyle w:val="Lijstalinea"/>
        <w:numPr>
          <w:ilvl w:val="0"/>
          <w:numId w:val="13"/>
        </w:numPr>
        <w:tabs>
          <w:tab w:val="left" w:pos="426"/>
          <w:tab w:val="left" w:pos="7402"/>
        </w:tabs>
        <w:spacing w:after="0" w:line="264" w:lineRule="auto"/>
        <w:ind w:left="0" w:firstLine="0"/>
        <w:contextualSpacing w:val="0"/>
        <w:rPr>
          <w:rFonts w:ascii="Arial" w:hAnsi="Arial" w:cs="Arial"/>
          <w:noProof/>
          <w:sz w:val="20"/>
        </w:rPr>
      </w:pPr>
      <w:r w:rsidRPr="0049752E">
        <w:rPr>
          <w:rFonts w:ascii="Arial" w:hAnsi="Arial" w:cs="Arial"/>
          <w:noProof/>
          <w:sz w:val="20"/>
        </w:rPr>
        <w:t>Pieter Massink vraagt</w:t>
      </w:r>
      <w:r w:rsidR="00C023BE" w:rsidRPr="0049752E">
        <w:rPr>
          <w:rFonts w:ascii="Arial" w:hAnsi="Arial" w:cs="Arial"/>
          <w:noProof/>
          <w:sz w:val="20"/>
        </w:rPr>
        <w:t xml:space="preserve"> of het schaarse fosfaat weer beschikbaar </w:t>
      </w:r>
      <w:r w:rsidR="008F678B">
        <w:rPr>
          <w:rFonts w:ascii="Arial" w:hAnsi="Arial" w:cs="Arial"/>
          <w:noProof/>
          <w:sz w:val="20"/>
        </w:rPr>
        <w:t>komt</w:t>
      </w:r>
      <w:r w:rsidR="00C023BE" w:rsidRPr="0049752E">
        <w:rPr>
          <w:rFonts w:ascii="Arial" w:hAnsi="Arial" w:cs="Arial"/>
          <w:noProof/>
          <w:sz w:val="20"/>
        </w:rPr>
        <w:t xml:space="preserve"> als er drains worden gebruikt die de nutriënten niet doorlaten maar vastleggen. </w:t>
      </w:r>
      <w:r w:rsidR="003F00CA" w:rsidRPr="0049752E">
        <w:rPr>
          <w:rFonts w:ascii="Arial" w:hAnsi="Arial" w:cs="Arial"/>
          <w:noProof/>
          <w:color w:val="FF0000"/>
          <w:sz w:val="20"/>
        </w:rPr>
        <w:t>Frans van Houts</w:t>
      </w:r>
      <w:r w:rsidR="003F00CA" w:rsidRPr="0049752E">
        <w:rPr>
          <w:rFonts w:ascii="Arial" w:hAnsi="Arial" w:cs="Arial"/>
          <w:noProof/>
          <w:sz w:val="20"/>
        </w:rPr>
        <w:t xml:space="preserve"> zet uiteen dat dit een project in Kennemerland is met één of twee drains. Of het gaat werken, moet nog onderzocht worden</w:t>
      </w:r>
      <w:r w:rsidR="000408A3">
        <w:rPr>
          <w:rFonts w:ascii="Arial" w:hAnsi="Arial" w:cs="Arial"/>
          <w:noProof/>
          <w:sz w:val="20"/>
        </w:rPr>
        <w:t xml:space="preserve"> e</w:t>
      </w:r>
      <w:r w:rsidR="00BF4A13" w:rsidRPr="0049752E">
        <w:rPr>
          <w:rFonts w:ascii="Arial" w:hAnsi="Arial" w:cs="Arial"/>
          <w:noProof/>
          <w:sz w:val="20"/>
        </w:rPr>
        <w:t xml:space="preserve">n of vervolgens het fosfaat weer beschikbaar kan komen, is een volgend project. </w:t>
      </w:r>
    </w:p>
    <w:p w:rsidR="00185E0F" w:rsidRPr="0049752E" w:rsidRDefault="00185E0F" w:rsidP="005A127E">
      <w:pPr>
        <w:pStyle w:val="Lijstalinea"/>
        <w:tabs>
          <w:tab w:val="left" w:pos="426"/>
          <w:tab w:val="left" w:pos="7402"/>
        </w:tabs>
        <w:spacing w:before="120" w:after="0" w:line="264" w:lineRule="auto"/>
        <w:ind w:left="0"/>
        <w:contextualSpacing w:val="0"/>
        <w:rPr>
          <w:rFonts w:ascii="Arial" w:hAnsi="Arial" w:cs="Arial"/>
          <w:bCs/>
          <w:i/>
          <w:sz w:val="20"/>
        </w:rPr>
      </w:pPr>
      <w:r w:rsidRPr="0049752E">
        <w:rPr>
          <w:rFonts w:ascii="Arial" w:hAnsi="Arial" w:cs="Arial"/>
          <w:bCs/>
          <w:i/>
          <w:sz w:val="20"/>
        </w:rPr>
        <w:t>Als het gaat om het realiseren van de meest kansrijke maatregelen, zijn er drie sporen te onder</w:t>
      </w:r>
      <w:r w:rsidR="000408A3">
        <w:rPr>
          <w:rFonts w:ascii="Arial" w:hAnsi="Arial" w:cs="Arial"/>
          <w:bCs/>
          <w:i/>
          <w:sz w:val="20"/>
        </w:rPr>
        <w:softHyphen/>
      </w:r>
      <w:r w:rsidRPr="0049752E">
        <w:rPr>
          <w:rFonts w:ascii="Arial" w:hAnsi="Arial" w:cs="Arial"/>
          <w:bCs/>
          <w:i/>
          <w:sz w:val="20"/>
        </w:rPr>
        <w:t xml:space="preserve">scheiden. Het spoor van kennis en voorlichting blijkt een effectief spoort voor maatregelen die geld opleveren. Een aantal maatregelen kan echter toch het best via de (mest)wetgeving geïntroduceerd worden. Tot slot is er nog het financiële spoor. Via die weg kunnen </w:t>
      </w:r>
      <w:r w:rsidR="00EE3FA8" w:rsidRPr="0049752E">
        <w:rPr>
          <w:rFonts w:ascii="Arial" w:hAnsi="Arial" w:cs="Arial"/>
          <w:bCs/>
          <w:i/>
          <w:sz w:val="20"/>
        </w:rPr>
        <w:t>mogelijk</w:t>
      </w:r>
      <w:r w:rsidRPr="0049752E">
        <w:rPr>
          <w:rFonts w:ascii="Arial" w:hAnsi="Arial" w:cs="Arial"/>
          <w:bCs/>
          <w:i/>
          <w:sz w:val="20"/>
        </w:rPr>
        <w:t xml:space="preserve"> de middelen </w:t>
      </w:r>
      <w:r w:rsidR="00EE3FA8" w:rsidRPr="0049752E">
        <w:rPr>
          <w:rFonts w:ascii="Arial" w:hAnsi="Arial" w:cs="Arial"/>
          <w:bCs/>
          <w:i/>
          <w:sz w:val="20"/>
        </w:rPr>
        <w:t xml:space="preserve">worden </w:t>
      </w:r>
      <w:r w:rsidRPr="0049752E">
        <w:rPr>
          <w:rFonts w:ascii="Arial" w:hAnsi="Arial" w:cs="Arial"/>
          <w:bCs/>
          <w:i/>
          <w:sz w:val="20"/>
        </w:rPr>
        <w:t>verkregen voor maatregelen die niet helemaal kosteneffectief zijn maar wel aantrekkelijk  om de problematiek op te lossen.</w:t>
      </w:r>
    </w:p>
    <w:p w:rsidR="00B82A84" w:rsidRPr="0049752E" w:rsidRDefault="00B82A84" w:rsidP="005A127E">
      <w:pPr>
        <w:keepNext/>
        <w:shd w:val="clear" w:color="auto" w:fill="DBE5F1" w:themeFill="accent1" w:themeFillTint="33"/>
        <w:spacing w:before="260" w:line="264" w:lineRule="auto"/>
        <w:rPr>
          <w:rFonts w:ascii="Arial" w:hAnsi="Arial" w:cs="Arial"/>
          <w:bCs/>
          <w:i/>
          <w:sz w:val="20"/>
          <w:u w:val="single"/>
        </w:rPr>
      </w:pPr>
      <w:r w:rsidRPr="0049752E">
        <w:rPr>
          <w:rFonts w:ascii="Arial" w:hAnsi="Arial" w:cs="Arial"/>
          <w:bCs/>
          <w:sz w:val="20"/>
          <w:u w:val="single"/>
        </w:rPr>
        <w:lastRenderedPageBreak/>
        <w:t>Presentatie “Inzet GLB-geld voor aanpak nutriëntenproblematiek</w:t>
      </w:r>
      <w:r w:rsidRPr="0049752E">
        <w:rPr>
          <w:rFonts w:ascii="Arial" w:hAnsi="Arial" w:cs="Arial"/>
          <w:bCs/>
          <w:i/>
          <w:sz w:val="20"/>
          <w:u w:val="single"/>
        </w:rPr>
        <w:t>”</w:t>
      </w:r>
    </w:p>
    <w:p w:rsidR="00B82A84" w:rsidRPr="0049752E" w:rsidRDefault="00B82A84" w:rsidP="005A127E">
      <w:pPr>
        <w:pStyle w:val="Lijstalinea"/>
        <w:keepNext/>
        <w:tabs>
          <w:tab w:val="left" w:pos="426"/>
          <w:tab w:val="left" w:pos="7402"/>
        </w:tabs>
        <w:spacing w:line="264" w:lineRule="auto"/>
        <w:ind w:left="0"/>
        <w:contextualSpacing w:val="0"/>
        <w:rPr>
          <w:rFonts w:ascii="Arial" w:hAnsi="Arial" w:cs="Arial"/>
          <w:bCs/>
          <w:i/>
          <w:sz w:val="20"/>
        </w:rPr>
      </w:pPr>
      <w:r w:rsidRPr="0049752E">
        <w:rPr>
          <w:rFonts w:ascii="Arial" w:hAnsi="Arial" w:cs="Arial"/>
          <w:bCs/>
          <w:i/>
          <w:sz w:val="20"/>
        </w:rPr>
        <w:t>De presentatie wordt gegeven door Adrie Geerts (Provincie Noord-Brabant, mede namens het IPO). Zie de hand-out die ter vergadering is uitgereikt.</w:t>
      </w:r>
    </w:p>
    <w:p w:rsidR="00687B9C" w:rsidRPr="0049752E" w:rsidRDefault="00EE25A1"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noProof/>
          <w:sz w:val="20"/>
        </w:rPr>
        <w:t xml:space="preserve">Er </w:t>
      </w:r>
      <w:r w:rsidR="00B3445E">
        <w:rPr>
          <w:rFonts w:ascii="Arial" w:hAnsi="Arial" w:cs="Arial"/>
          <w:noProof/>
          <w:sz w:val="20"/>
        </w:rPr>
        <w:t>zijn twee pijlers waarvoor de G</w:t>
      </w:r>
      <w:r w:rsidRPr="0049752E">
        <w:rPr>
          <w:rFonts w:ascii="Arial" w:hAnsi="Arial" w:cs="Arial"/>
          <w:noProof/>
          <w:sz w:val="20"/>
        </w:rPr>
        <w:t>L</w:t>
      </w:r>
      <w:r w:rsidR="00B3445E">
        <w:rPr>
          <w:rFonts w:ascii="Arial" w:hAnsi="Arial" w:cs="Arial"/>
          <w:noProof/>
          <w:sz w:val="20"/>
        </w:rPr>
        <w:t>B</w:t>
      </w:r>
      <w:r w:rsidRPr="0049752E">
        <w:rPr>
          <w:rFonts w:ascii="Arial" w:hAnsi="Arial" w:cs="Arial"/>
          <w:noProof/>
          <w:sz w:val="20"/>
        </w:rPr>
        <w:t xml:space="preserve">-gelden worden gebruikt, namelijk </w:t>
      </w:r>
      <w:r w:rsidR="00B352FA" w:rsidRPr="0049752E">
        <w:rPr>
          <w:rFonts w:ascii="Arial" w:hAnsi="Arial" w:cs="Arial"/>
          <w:noProof/>
          <w:sz w:val="20"/>
        </w:rPr>
        <w:t>1) </w:t>
      </w:r>
      <w:r w:rsidRPr="0049752E">
        <w:rPr>
          <w:rFonts w:ascii="Arial" w:hAnsi="Arial" w:cs="Arial"/>
          <w:noProof/>
          <w:sz w:val="20"/>
        </w:rPr>
        <w:t xml:space="preserve">inkomenstoeslagen en </w:t>
      </w:r>
      <w:r w:rsidR="00B352FA" w:rsidRPr="0049752E">
        <w:rPr>
          <w:rFonts w:ascii="Arial" w:hAnsi="Arial" w:cs="Arial"/>
          <w:noProof/>
          <w:sz w:val="20"/>
        </w:rPr>
        <w:t>2) </w:t>
      </w:r>
      <w:r w:rsidRPr="0049752E">
        <w:rPr>
          <w:rFonts w:ascii="Arial" w:hAnsi="Arial" w:cs="Arial"/>
          <w:noProof/>
          <w:sz w:val="20"/>
        </w:rPr>
        <w:t xml:space="preserve">het ontwikkelingsprogramma voor het platteland. Eventueel mag 10% van pijler 1 overgaan naar pijler 2. De Europese Commissie stelt voor dat </w:t>
      </w:r>
      <w:r w:rsidR="00980BAC">
        <w:rPr>
          <w:rFonts w:ascii="Arial" w:hAnsi="Arial" w:cs="Arial"/>
          <w:noProof/>
          <w:sz w:val="20"/>
        </w:rPr>
        <w:t>agrariers</w:t>
      </w:r>
      <w:r w:rsidRPr="0049752E">
        <w:rPr>
          <w:rFonts w:ascii="Arial" w:hAnsi="Arial" w:cs="Arial"/>
          <w:noProof/>
          <w:sz w:val="20"/>
        </w:rPr>
        <w:t xml:space="preserve"> een basisbedrag krijgen per hectare en een toeslag voor vergroening. Daarnaast zijn er nog wat kleinere toeslagen voor specifieke groepen of gebieden. </w:t>
      </w:r>
    </w:p>
    <w:p w:rsidR="00B82A84" w:rsidRPr="0049752E" w:rsidRDefault="00687B9C"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noProof/>
          <w:sz w:val="20"/>
          <w:u w:val="single"/>
        </w:rPr>
        <w:t>Pijler 1</w:t>
      </w:r>
      <w:r w:rsidRPr="0049752E">
        <w:rPr>
          <w:rFonts w:ascii="Arial" w:hAnsi="Arial" w:cs="Arial"/>
          <w:noProof/>
          <w:sz w:val="20"/>
        </w:rPr>
        <w:t xml:space="preserve">: </w:t>
      </w:r>
      <w:r w:rsidR="00EE25A1" w:rsidRPr="0049752E">
        <w:rPr>
          <w:rFonts w:ascii="Arial" w:hAnsi="Arial" w:cs="Arial"/>
          <w:noProof/>
          <w:sz w:val="20"/>
        </w:rPr>
        <w:t>De vergoeding voor vergroening is bedoeld voor de realisatie van klimaat- en milieu</w:t>
      </w:r>
      <w:r w:rsidR="00B3445E">
        <w:rPr>
          <w:rFonts w:ascii="Arial" w:hAnsi="Arial" w:cs="Arial"/>
          <w:noProof/>
          <w:sz w:val="20"/>
        </w:rPr>
        <w:softHyphen/>
      </w:r>
      <w:r w:rsidR="00EE25A1" w:rsidRPr="0049752E">
        <w:rPr>
          <w:rFonts w:ascii="Arial" w:hAnsi="Arial" w:cs="Arial"/>
          <w:noProof/>
          <w:sz w:val="20"/>
        </w:rPr>
        <w:t xml:space="preserve">doelen. </w:t>
      </w:r>
      <w:r w:rsidR="00FA29C3" w:rsidRPr="0049752E">
        <w:rPr>
          <w:rFonts w:ascii="Arial" w:hAnsi="Arial" w:cs="Arial"/>
          <w:noProof/>
          <w:sz w:val="20"/>
        </w:rPr>
        <w:t xml:space="preserve">Daarvoor moet aan drie voorwaarden worden voldaan. Daarover is discussie, ook Nederland heeft er veel bezwaar tegen. Het lijkt erop dat de voorstellen zoals de Europese Commissie die heeft </w:t>
      </w:r>
      <w:r w:rsidR="00FA29C3" w:rsidRPr="00B3445E">
        <w:rPr>
          <w:rFonts w:ascii="Arial" w:hAnsi="Arial" w:cs="Arial"/>
          <w:noProof/>
          <w:spacing w:val="-2"/>
          <w:sz w:val="20"/>
        </w:rPr>
        <w:t>gedaan, toch verruimd gaan worden</w:t>
      </w:r>
      <w:r w:rsidR="00980BAC">
        <w:rPr>
          <w:rFonts w:ascii="Arial" w:hAnsi="Arial" w:cs="Arial"/>
          <w:noProof/>
          <w:spacing w:val="-2"/>
          <w:sz w:val="20"/>
        </w:rPr>
        <w:t>. Pijler </w:t>
      </w:r>
      <w:r w:rsidR="00FA29C3" w:rsidRPr="00B3445E">
        <w:rPr>
          <w:rFonts w:ascii="Arial" w:hAnsi="Arial" w:cs="Arial"/>
          <w:noProof/>
          <w:spacing w:val="-2"/>
          <w:sz w:val="20"/>
        </w:rPr>
        <w:t>1 kan op verschillende manieren bijdragen aan het oplossen</w:t>
      </w:r>
      <w:r w:rsidR="00FA29C3" w:rsidRPr="0049752E">
        <w:rPr>
          <w:rFonts w:ascii="Arial" w:hAnsi="Arial" w:cs="Arial"/>
          <w:noProof/>
          <w:sz w:val="20"/>
        </w:rPr>
        <w:t xml:space="preserve"> van nutriëntenproblematiek. </w:t>
      </w:r>
      <w:r w:rsidRPr="0049752E">
        <w:rPr>
          <w:rFonts w:ascii="Arial" w:hAnsi="Arial" w:cs="Arial"/>
          <w:noProof/>
          <w:sz w:val="20"/>
        </w:rPr>
        <w:t>De vergoeding voor onbemeste bufferstroken langs water</w:t>
      </w:r>
      <w:r w:rsidR="00B3445E">
        <w:rPr>
          <w:rFonts w:ascii="Arial" w:hAnsi="Arial" w:cs="Arial"/>
          <w:noProof/>
          <w:sz w:val="20"/>
        </w:rPr>
        <w:softHyphen/>
      </w:r>
      <w:r w:rsidRPr="0049752E">
        <w:rPr>
          <w:rFonts w:ascii="Arial" w:hAnsi="Arial" w:cs="Arial"/>
          <w:noProof/>
          <w:sz w:val="20"/>
        </w:rPr>
        <w:t xml:space="preserve">gangen biedt perspectief, want afspoeling is een belangrijk probleem. De bonus voor blijvend grasland is zeker voor het veenweidegebied een interessante optie. De kringloopwijzer waaraan moet worden voldaan om een bonus te krijgen, is nog in ontwikkeling. </w:t>
      </w:r>
    </w:p>
    <w:p w:rsidR="00B82A84" w:rsidRPr="0049752E" w:rsidRDefault="00687B9C"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u w:val="single"/>
        </w:rPr>
        <w:t>Pijler 2</w:t>
      </w:r>
      <w:r w:rsidRPr="0049752E">
        <w:rPr>
          <w:rFonts w:ascii="Arial" w:hAnsi="Arial" w:cs="Arial"/>
          <w:bCs/>
          <w:sz w:val="20"/>
        </w:rPr>
        <w:t xml:space="preserve">: </w:t>
      </w:r>
      <w:r w:rsidR="00B352FA" w:rsidRPr="0049752E">
        <w:rPr>
          <w:rFonts w:ascii="Arial" w:hAnsi="Arial" w:cs="Arial"/>
          <w:bCs/>
          <w:sz w:val="20"/>
        </w:rPr>
        <w:t>De pijler plattelandsontwikkeling biedt mogelijkheden voor de aanpak van de nutriënten</w:t>
      </w:r>
      <w:r w:rsidR="00B352FA" w:rsidRPr="0049752E">
        <w:rPr>
          <w:rFonts w:ascii="Arial" w:hAnsi="Arial" w:cs="Arial"/>
          <w:bCs/>
          <w:sz w:val="20"/>
        </w:rPr>
        <w:softHyphen/>
        <w:t xml:space="preserve">problematiek. </w:t>
      </w:r>
      <w:r w:rsidR="009C2F86" w:rsidRPr="0049752E">
        <w:rPr>
          <w:rFonts w:ascii="Arial" w:hAnsi="Arial" w:cs="Arial"/>
          <w:bCs/>
          <w:sz w:val="20"/>
        </w:rPr>
        <w:t>Cofinanciering is een v</w:t>
      </w:r>
      <w:r w:rsidR="00B352FA" w:rsidRPr="0049752E">
        <w:rPr>
          <w:rFonts w:ascii="Arial" w:hAnsi="Arial" w:cs="Arial"/>
          <w:bCs/>
          <w:sz w:val="20"/>
        </w:rPr>
        <w:t xml:space="preserve">oorwaarde </w:t>
      </w:r>
      <w:r w:rsidR="009C2F86" w:rsidRPr="0049752E">
        <w:rPr>
          <w:rFonts w:ascii="Arial" w:hAnsi="Arial" w:cs="Arial"/>
          <w:bCs/>
          <w:sz w:val="20"/>
        </w:rPr>
        <w:t xml:space="preserve">voor </w:t>
      </w:r>
      <w:r w:rsidR="0010156B">
        <w:rPr>
          <w:rFonts w:ascii="Arial" w:hAnsi="Arial" w:cs="Arial"/>
          <w:bCs/>
          <w:sz w:val="20"/>
        </w:rPr>
        <w:t>G</w:t>
      </w:r>
      <w:r w:rsidR="0010156B" w:rsidRPr="0049752E">
        <w:rPr>
          <w:rFonts w:ascii="Arial" w:hAnsi="Arial" w:cs="Arial"/>
          <w:bCs/>
          <w:sz w:val="20"/>
        </w:rPr>
        <w:t>L</w:t>
      </w:r>
      <w:r w:rsidR="0010156B">
        <w:rPr>
          <w:rFonts w:ascii="Arial" w:hAnsi="Arial" w:cs="Arial"/>
          <w:bCs/>
          <w:sz w:val="20"/>
        </w:rPr>
        <w:t>B</w:t>
      </w:r>
      <w:r w:rsidR="0010156B" w:rsidRPr="0049752E">
        <w:rPr>
          <w:rFonts w:ascii="Arial" w:hAnsi="Arial" w:cs="Arial"/>
          <w:bCs/>
          <w:sz w:val="20"/>
        </w:rPr>
        <w:t>-gelden</w:t>
      </w:r>
      <w:r w:rsidR="009C2F86" w:rsidRPr="0049752E">
        <w:rPr>
          <w:rFonts w:ascii="Arial" w:hAnsi="Arial" w:cs="Arial"/>
          <w:bCs/>
          <w:sz w:val="20"/>
        </w:rPr>
        <w:t xml:space="preserve"> vanuit deze pijler. Europa moet aangeven hoeveel geld beschikbaar is en provincies/waterschappen moeten zelf met voorstellen komen. Een van de EU-prioriteiten voor pijler 2 is duurzaam gebruik van natuurlijk hulpbronnen als water, energie en lucht. </w:t>
      </w:r>
      <w:r w:rsidR="009C2F86" w:rsidRPr="0049752E">
        <w:rPr>
          <w:rFonts w:ascii="Arial" w:hAnsi="Arial" w:cs="Arial"/>
          <w:bCs/>
          <w:sz w:val="20"/>
        </w:rPr>
        <w:br/>
      </w:r>
      <w:r w:rsidR="009C2F86" w:rsidRPr="00B3445E">
        <w:rPr>
          <w:rFonts w:ascii="Arial" w:hAnsi="Arial" w:cs="Arial"/>
          <w:b/>
          <w:bCs/>
          <w:color w:val="FF0000"/>
          <w:sz w:val="20"/>
        </w:rPr>
        <w:sym w:font="Wingdings" w:char="F0E0"/>
      </w:r>
      <w:r w:rsidR="009C2F86" w:rsidRPr="0049752E">
        <w:rPr>
          <w:rFonts w:ascii="Arial" w:hAnsi="Arial" w:cs="Arial"/>
          <w:bCs/>
          <w:sz w:val="20"/>
        </w:rPr>
        <w:t xml:space="preserve"> Hierbij zou ook fosfaat moeten worden genoemd. </w:t>
      </w:r>
      <w:r w:rsidR="009C2F86" w:rsidRPr="0049752E">
        <w:rPr>
          <w:rFonts w:ascii="Arial" w:hAnsi="Arial" w:cs="Arial"/>
          <w:bCs/>
          <w:sz w:val="20"/>
        </w:rPr>
        <w:br/>
      </w:r>
      <w:r w:rsidR="00D91C4E" w:rsidRPr="0049752E">
        <w:rPr>
          <w:rFonts w:ascii="Arial" w:hAnsi="Arial" w:cs="Arial"/>
          <w:bCs/>
          <w:sz w:val="20"/>
        </w:rPr>
        <w:t xml:space="preserve">Van belang is de multiplier te benutten. Met iedere extra partij die zich aansluit bij een initiatief, verdubbelt  de cofinanciering. </w:t>
      </w:r>
      <w:r w:rsidR="0014190B" w:rsidRPr="0049752E">
        <w:rPr>
          <w:rFonts w:ascii="Arial" w:hAnsi="Arial" w:cs="Arial"/>
          <w:bCs/>
          <w:sz w:val="20"/>
        </w:rPr>
        <w:t>Daar liggen dus kansen. De ervaring is wel dat niet productieve investeringen niet erg aanspreken bij boeren, maar investeringen aan drainagebuizen misschien wel. Nadeelcompensatie is in POP</w:t>
      </w:r>
      <w:r w:rsidR="00980BAC">
        <w:rPr>
          <w:rFonts w:ascii="Arial" w:hAnsi="Arial" w:cs="Arial"/>
          <w:bCs/>
          <w:sz w:val="20"/>
        </w:rPr>
        <w:t> </w:t>
      </w:r>
      <w:r w:rsidR="0014190B" w:rsidRPr="0049752E">
        <w:rPr>
          <w:rFonts w:ascii="Arial" w:hAnsi="Arial" w:cs="Arial"/>
          <w:bCs/>
          <w:sz w:val="20"/>
        </w:rPr>
        <w:t xml:space="preserve">2 niet opengesteld geweest, maar als dat nu wel zou worden gedaan, dan is dat iets waarvoor Europees geld kan worden </w:t>
      </w:r>
      <w:r w:rsidR="00B3445E">
        <w:rPr>
          <w:rFonts w:ascii="Arial" w:hAnsi="Arial" w:cs="Arial"/>
          <w:bCs/>
          <w:sz w:val="20"/>
        </w:rPr>
        <w:t>aangewend.</w:t>
      </w:r>
    </w:p>
    <w:p w:rsidR="0014190B" w:rsidRPr="0049752E" w:rsidRDefault="0014190B"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Voor de waterschappen ligt de belangrijke keuze voor om GLB-gelden te benutten voor het realiseren van wateropgaven. </w:t>
      </w:r>
      <w:r w:rsidR="00980BAC">
        <w:rPr>
          <w:rFonts w:ascii="Arial" w:hAnsi="Arial" w:cs="Arial"/>
          <w:bCs/>
          <w:sz w:val="20"/>
        </w:rPr>
        <w:t xml:space="preserve">Zij </w:t>
      </w:r>
      <w:r w:rsidRPr="0049752E">
        <w:rPr>
          <w:rFonts w:ascii="Arial" w:hAnsi="Arial" w:cs="Arial"/>
          <w:bCs/>
          <w:sz w:val="20"/>
        </w:rPr>
        <w:t>moeten daarin initiatiefnemer zijn. Andere partijen zijn immers nauwelijks met water bezig. De partij die belang heeft bij water, moet dat belang duidelijk</w:t>
      </w:r>
      <w:r w:rsidR="000408A3">
        <w:rPr>
          <w:rFonts w:ascii="Arial" w:hAnsi="Arial" w:cs="Arial"/>
          <w:bCs/>
          <w:sz w:val="20"/>
        </w:rPr>
        <w:t xml:space="preserve"> op tafel leggen.</w:t>
      </w:r>
    </w:p>
    <w:p w:rsidR="007F7C3A" w:rsidRPr="0049752E" w:rsidRDefault="007F7C3A" w:rsidP="005A127E">
      <w:pPr>
        <w:keepNext/>
        <w:spacing w:before="260" w:line="264" w:lineRule="auto"/>
        <w:rPr>
          <w:rFonts w:ascii="Arial" w:hAnsi="Arial" w:cs="Arial"/>
          <w:bCs/>
          <w:sz w:val="20"/>
          <w:u w:val="single"/>
        </w:rPr>
      </w:pPr>
      <w:r w:rsidRPr="0049752E">
        <w:rPr>
          <w:rFonts w:ascii="Arial" w:hAnsi="Arial" w:cs="Arial"/>
          <w:bCs/>
          <w:sz w:val="20"/>
          <w:u w:val="single"/>
        </w:rPr>
        <w:t>Reacties</w:t>
      </w:r>
    </w:p>
    <w:p w:rsidR="00A90C05" w:rsidRPr="00A90C05" w:rsidRDefault="007F7C3A"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Hans Boeyen </w:t>
      </w:r>
      <w:r w:rsidR="00980BAC">
        <w:rPr>
          <w:rFonts w:ascii="Arial" w:hAnsi="Arial" w:cs="Arial"/>
          <w:bCs/>
          <w:sz w:val="20"/>
        </w:rPr>
        <w:t>vindt</w:t>
      </w:r>
      <w:r w:rsidRPr="0049752E">
        <w:rPr>
          <w:rFonts w:ascii="Arial" w:hAnsi="Arial" w:cs="Arial"/>
          <w:bCs/>
          <w:sz w:val="20"/>
        </w:rPr>
        <w:t xml:space="preserve"> dat de waterschappen niet verantwoordelijk zijn voor het mestprobleem en dus ook niet de regisseur moeten zijn. </w:t>
      </w:r>
      <w:r w:rsidR="00980BAC" w:rsidRPr="00980BAC">
        <w:rPr>
          <w:rFonts w:ascii="Arial" w:hAnsi="Arial" w:cs="Arial"/>
          <w:bCs/>
          <w:sz w:val="20"/>
        </w:rPr>
        <w:t>John Steegh begrijpt dat de reactie van Hans Boeyen voort</w:t>
      </w:r>
      <w:r w:rsidR="00A90C05">
        <w:rPr>
          <w:rFonts w:ascii="Arial" w:hAnsi="Arial" w:cs="Arial"/>
          <w:bCs/>
          <w:sz w:val="20"/>
        </w:rPr>
        <w:softHyphen/>
      </w:r>
      <w:r w:rsidR="00980BAC" w:rsidRPr="00980BAC">
        <w:rPr>
          <w:rFonts w:ascii="Arial" w:hAnsi="Arial" w:cs="Arial"/>
          <w:bCs/>
          <w:sz w:val="20"/>
        </w:rPr>
        <w:t xml:space="preserve">komt uit het principe dat de vervuiler betaalt, maar er zal toch samen naar mogelijke maatregelen moeten worden gezocht. Leo Joosten </w:t>
      </w:r>
      <w:r w:rsidR="00A90C05">
        <w:rPr>
          <w:rFonts w:ascii="Arial" w:hAnsi="Arial" w:cs="Arial"/>
          <w:bCs/>
          <w:sz w:val="20"/>
        </w:rPr>
        <w:t>benadrukt dat</w:t>
      </w:r>
      <w:r w:rsidR="00980BAC" w:rsidRPr="00980BAC">
        <w:rPr>
          <w:rFonts w:ascii="Arial" w:hAnsi="Arial" w:cs="Arial"/>
          <w:bCs/>
          <w:sz w:val="20"/>
        </w:rPr>
        <w:t xml:space="preserve"> zeker moet worden gesteld dat straks het geld uit Brussel voor dit soort dingen kan worden gebruikt. </w:t>
      </w:r>
      <w:r w:rsidR="00A90C05" w:rsidRPr="00A90C05">
        <w:rPr>
          <w:rFonts w:ascii="Arial" w:hAnsi="Arial" w:cs="Arial"/>
          <w:bCs/>
          <w:sz w:val="20"/>
        </w:rPr>
        <w:t>Douwe Jonkers wijst erop dat het om de samen</w:t>
      </w:r>
      <w:r w:rsidR="00A90C05">
        <w:rPr>
          <w:rFonts w:ascii="Arial" w:hAnsi="Arial" w:cs="Arial"/>
          <w:bCs/>
          <w:sz w:val="20"/>
        </w:rPr>
        <w:softHyphen/>
      </w:r>
      <w:r w:rsidR="00A90C05" w:rsidRPr="00A90C05">
        <w:rPr>
          <w:rFonts w:ascii="Arial" w:hAnsi="Arial" w:cs="Arial"/>
          <w:bCs/>
          <w:sz w:val="20"/>
        </w:rPr>
        <w:t xml:space="preserve">werking gaat tussen Provincies, waterschappen en agrariërs. Wie dan de regisseur is, maakt niet uit. </w:t>
      </w:r>
    </w:p>
    <w:p w:rsidR="00980BAC" w:rsidRDefault="007F7C3A"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Steven Visser informeert naar de benutting van de POP</w:t>
      </w:r>
      <w:r w:rsidR="00980BAC">
        <w:rPr>
          <w:rFonts w:ascii="Arial" w:hAnsi="Arial" w:cs="Arial"/>
          <w:bCs/>
          <w:sz w:val="20"/>
        </w:rPr>
        <w:t> </w:t>
      </w:r>
      <w:r w:rsidRPr="0049752E">
        <w:rPr>
          <w:rFonts w:ascii="Arial" w:hAnsi="Arial" w:cs="Arial"/>
          <w:bCs/>
          <w:sz w:val="20"/>
        </w:rPr>
        <w:t>2 gelden. Stefan Melis antwoordt dat de middelen uit POP</w:t>
      </w:r>
      <w:r w:rsidR="00980BAC">
        <w:rPr>
          <w:rFonts w:ascii="Arial" w:hAnsi="Arial" w:cs="Arial"/>
          <w:bCs/>
          <w:sz w:val="20"/>
        </w:rPr>
        <w:t> </w:t>
      </w:r>
      <w:r w:rsidRPr="0049752E">
        <w:rPr>
          <w:rFonts w:ascii="Arial" w:hAnsi="Arial" w:cs="Arial"/>
          <w:bCs/>
          <w:sz w:val="20"/>
        </w:rPr>
        <w:t>2 voor 60%-70% zi</w:t>
      </w:r>
      <w:r w:rsidR="00980BAC">
        <w:rPr>
          <w:rFonts w:ascii="Arial" w:hAnsi="Arial" w:cs="Arial"/>
          <w:bCs/>
          <w:sz w:val="20"/>
        </w:rPr>
        <w:t>jn ingezet voor integrale water</w:t>
      </w:r>
      <w:r w:rsidRPr="0049752E">
        <w:rPr>
          <w:rFonts w:ascii="Arial" w:hAnsi="Arial" w:cs="Arial"/>
          <w:bCs/>
          <w:sz w:val="20"/>
        </w:rPr>
        <w:t xml:space="preserve">maatregelen, bijvoorbeeld om verdroging tegen te gaan. De regisseur is dan de Provincie geweest. Die heeft via de ILG-systematiek overzicht van de opgave en beleidskaders gemaakt. De waterschappen zijn in bijna alle gevallen de aanvrager. </w:t>
      </w:r>
    </w:p>
    <w:p w:rsidR="00A90C05" w:rsidRDefault="00A90C05"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980BAC">
        <w:rPr>
          <w:rFonts w:ascii="Arial" w:hAnsi="Arial" w:cs="Arial"/>
          <w:bCs/>
          <w:sz w:val="20"/>
        </w:rPr>
        <w:lastRenderedPageBreak/>
        <w:t xml:space="preserve">Hans Schouffoer </w:t>
      </w:r>
      <w:r>
        <w:rPr>
          <w:rFonts w:ascii="Arial" w:hAnsi="Arial" w:cs="Arial"/>
          <w:bCs/>
          <w:sz w:val="20"/>
        </w:rPr>
        <w:t>merkt op</w:t>
      </w:r>
      <w:r w:rsidRPr="00980BAC">
        <w:rPr>
          <w:rFonts w:ascii="Arial" w:hAnsi="Arial" w:cs="Arial"/>
          <w:bCs/>
          <w:sz w:val="20"/>
        </w:rPr>
        <w:t xml:space="preserve"> dat als het gaat over doelmatig waterbeheer, het zo kan zijn dat een gemeente een euro doelmatiger kan uitgeven dan een waterschap.</w:t>
      </w:r>
    </w:p>
    <w:p w:rsidR="00980BAC" w:rsidRPr="00A90C05" w:rsidRDefault="00A535C4"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A90C05">
        <w:rPr>
          <w:rFonts w:ascii="Arial" w:hAnsi="Arial" w:cs="Arial"/>
          <w:bCs/>
          <w:sz w:val="20"/>
        </w:rPr>
        <w:t>Vanuit de kant van de waterschappen wordt opgemerkt dat als waterschappen zelf wensen hebben, zij dat zelf zullen moeten cofinancieren. Stefan Melis merkt op dat de reactie per Provincie nogal eens verschilt. Provincies hadden soms best wel financiën, maar wilden dat niet altijd beschik</w:t>
      </w:r>
      <w:r w:rsidR="00980BAC" w:rsidRPr="00A90C05">
        <w:rPr>
          <w:rFonts w:ascii="Arial" w:hAnsi="Arial" w:cs="Arial"/>
          <w:bCs/>
          <w:sz w:val="20"/>
        </w:rPr>
        <w:softHyphen/>
      </w:r>
      <w:r w:rsidRPr="00A90C05">
        <w:rPr>
          <w:rFonts w:ascii="Arial" w:hAnsi="Arial" w:cs="Arial"/>
          <w:bCs/>
          <w:sz w:val="20"/>
        </w:rPr>
        <w:t>baar stellen, of waren daar niet duidelijk over. Dat betekent dat doelen en maatregelen ook onzeker worden. Leo</w:t>
      </w:r>
      <w:r w:rsidR="00980BAC" w:rsidRPr="00A90C05">
        <w:rPr>
          <w:rFonts w:ascii="Arial" w:hAnsi="Arial" w:cs="Arial"/>
          <w:bCs/>
          <w:sz w:val="20"/>
        </w:rPr>
        <w:t> </w:t>
      </w:r>
      <w:r w:rsidRPr="00A90C05">
        <w:rPr>
          <w:rFonts w:ascii="Arial" w:hAnsi="Arial" w:cs="Arial"/>
          <w:bCs/>
          <w:sz w:val="20"/>
        </w:rPr>
        <w:t xml:space="preserve">Joosten stelt dat met elkaar moet worden onderzocht wat er op dit vlak kan, los nog van de vraag wie initiatieven moet nemen. </w:t>
      </w:r>
    </w:p>
    <w:p w:rsidR="00B10357" w:rsidRPr="0049752E" w:rsidRDefault="00E700FD"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 xml:space="preserve">Desgevraagd antwoordt </w:t>
      </w:r>
      <w:r w:rsidRPr="0049752E">
        <w:rPr>
          <w:rFonts w:ascii="Arial" w:hAnsi="Arial" w:cs="Arial"/>
          <w:bCs/>
          <w:color w:val="FF0000"/>
          <w:sz w:val="20"/>
        </w:rPr>
        <w:t>Peter van Arkel</w:t>
      </w:r>
      <w:r w:rsidRPr="0049752E">
        <w:rPr>
          <w:rFonts w:ascii="Arial" w:hAnsi="Arial" w:cs="Arial"/>
          <w:bCs/>
          <w:sz w:val="20"/>
        </w:rPr>
        <w:t xml:space="preserve"> dat de verschillende vergoedingen die er zijn, wel realistisch en aansprekend zijn voor de agrariërs. </w:t>
      </w:r>
    </w:p>
    <w:p w:rsidR="00344C83" w:rsidRPr="0049752E" w:rsidRDefault="00344C83" w:rsidP="005A127E">
      <w:pPr>
        <w:shd w:val="clear" w:color="auto" w:fill="DBE5F1" w:themeFill="accent1" w:themeFillTint="33"/>
        <w:tabs>
          <w:tab w:val="left" w:pos="2410"/>
        </w:tabs>
        <w:spacing w:before="240" w:after="0" w:line="264" w:lineRule="auto"/>
        <w:rPr>
          <w:rFonts w:ascii="Arial" w:hAnsi="Arial" w:cs="Arial"/>
          <w:b/>
          <w:bCs/>
          <w:iCs/>
          <w:color w:val="4F81BD"/>
          <w:sz w:val="20"/>
        </w:rPr>
      </w:pPr>
      <w:r w:rsidRPr="0049752E">
        <w:rPr>
          <w:rFonts w:ascii="Arial" w:hAnsi="Arial" w:cs="Arial"/>
          <w:b/>
          <w:bCs/>
          <w:iCs/>
          <w:color w:val="4F81BD"/>
          <w:sz w:val="20"/>
        </w:rPr>
        <w:tab/>
        <w:t>Lunchpauze en vervolgens vier workshops</w:t>
      </w:r>
    </w:p>
    <w:p w:rsidR="00344C83" w:rsidRPr="0049752E" w:rsidRDefault="00344C83" w:rsidP="005A127E">
      <w:pPr>
        <w:tabs>
          <w:tab w:val="left" w:pos="1134"/>
          <w:tab w:val="left" w:pos="1418"/>
        </w:tabs>
        <w:spacing w:after="0" w:line="264" w:lineRule="auto"/>
        <w:rPr>
          <w:rFonts w:ascii="Arial" w:hAnsi="Arial" w:cs="Arial"/>
          <w:b/>
          <w:bCs/>
          <w:iCs/>
          <w:color w:val="4F81BD"/>
          <w:sz w:val="20"/>
        </w:rPr>
      </w:pPr>
    </w:p>
    <w:p w:rsidR="00CC3D3E" w:rsidRPr="0049752E" w:rsidRDefault="00CC3D3E" w:rsidP="005A127E">
      <w:pPr>
        <w:keepNext/>
        <w:shd w:val="clear" w:color="auto" w:fill="4F81BD"/>
        <w:spacing w:after="0" w:line="264" w:lineRule="auto"/>
        <w:ind w:left="425" w:hanging="425"/>
        <w:rPr>
          <w:rFonts w:ascii="Arial" w:hAnsi="Arial" w:cs="Arial"/>
          <w:b/>
          <w:bCs/>
          <w:iCs/>
          <w:color w:val="FFFFFF" w:themeColor="background1"/>
          <w:sz w:val="20"/>
        </w:rPr>
      </w:pPr>
      <w:r w:rsidRPr="0049752E">
        <w:rPr>
          <w:rFonts w:ascii="Arial" w:hAnsi="Arial" w:cs="Arial"/>
          <w:b/>
          <w:bCs/>
          <w:iCs/>
          <w:color w:val="FFFFFF" w:themeColor="background1"/>
          <w:sz w:val="20"/>
        </w:rPr>
        <w:t xml:space="preserve">4. </w:t>
      </w:r>
      <w:r w:rsidRPr="0049752E">
        <w:rPr>
          <w:rFonts w:ascii="Arial" w:hAnsi="Arial" w:cs="Arial"/>
          <w:b/>
          <w:bCs/>
          <w:iCs/>
          <w:color w:val="FFFFFF" w:themeColor="background1"/>
          <w:sz w:val="20"/>
        </w:rPr>
        <w:tab/>
        <w:t>Plenaire terugkoppeling vanuit de parallelle workshops</w:t>
      </w:r>
    </w:p>
    <w:p w:rsidR="00CC3D3E" w:rsidRPr="0049752E" w:rsidRDefault="00CC3D3E" w:rsidP="005A127E">
      <w:pPr>
        <w:pStyle w:val="Lijstalinea"/>
        <w:tabs>
          <w:tab w:val="left" w:pos="426"/>
          <w:tab w:val="left" w:pos="7402"/>
        </w:tabs>
        <w:spacing w:after="0" w:line="264" w:lineRule="auto"/>
        <w:ind w:left="0"/>
        <w:contextualSpacing w:val="0"/>
        <w:rPr>
          <w:rFonts w:ascii="Arial" w:hAnsi="Arial" w:cs="Arial"/>
          <w:noProof/>
          <w:sz w:val="20"/>
        </w:rPr>
      </w:pPr>
    </w:p>
    <w:p w:rsidR="00CC3D3E" w:rsidRPr="0049752E" w:rsidRDefault="00CC3D3E" w:rsidP="005A127E">
      <w:pPr>
        <w:shd w:val="clear" w:color="auto" w:fill="DBE5F1"/>
        <w:tabs>
          <w:tab w:val="left" w:pos="7402"/>
        </w:tabs>
        <w:spacing w:line="264" w:lineRule="auto"/>
        <w:rPr>
          <w:rFonts w:ascii="Arial" w:hAnsi="Arial" w:cs="Arial"/>
          <w:bCs/>
          <w:noProof/>
          <w:sz w:val="20"/>
        </w:rPr>
      </w:pPr>
      <w:r w:rsidRPr="0049752E">
        <w:rPr>
          <w:rFonts w:ascii="Arial" w:hAnsi="Arial" w:cs="Arial"/>
          <w:bCs/>
          <w:noProof/>
          <w:sz w:val="20"/>
          <w:u w:val="single"/>
        </w:rPr>
        <w:t>Workshop “Verwerking van natuurlijk achtergrondbelasting in ecologische doelen</w:t>
      </w:r>
      <w:r w:rsidRPr="0049752E">
        <w:rPr>
          <w:rFonts w:ascii="Arial" w:hAnsi="Arial" w:cs="Arial"/>
          <w:bCs/>
          <w:noProof/>
          <w:sz w:val="20"/>
        </w:rPr>
        <w:t xml:space="preserve">” </w:t>
      </w:r>
    </w:p>
    <w:p w:rsidR="00CC3D3E" w:rsidRPr="0049752E" w:rsidRDefault="00CC3D3E" w:rsidP="005A127E">
      <w:pPr>
        <w:tabs>
          <w:tab w:val="left" w:pos="7402"/>
        </w:tabs>
        <w:spacing w:before="120" w:line="264" w:lineRule="auto"/>
        <w:rPr>
          <w:rFonts w:ascii="Arial" w:hAnsi="Arial" w:cs="Arial"/>
          <w:bCs/>
          <w:i/>
          <w:sz w:val="20"/>
        </w:rPr>
      </w:pPr>
      <w:r w:rsidRPr="0049752E">
        <w:rPr>
          <w:rFonts w:ascii="Arial" w:hAnsi="Arial" w:cs="Arial"/>
          <w:bCs/>
          <w:i/>
          <w:sz w:val="20"/>
        </w:rPr>
        <w:t xml:space="preserve">Onder leiding van Harm Gerrits (HHRS Rijnland) en leden </w:t>
      </w:r>
      <w:r w:rsidR="005A127E">
        <w:rPr>
          <w:rFonts w:ascii="Arial" w:hAnsi="Arial" w:cs="Arial"/>
          <w:bCs/>
          <w:i/>
          <w:sz w:val="20"/>
        </w:rPr>
        <w:t xml:space="preserve">van de </w:t>
      </w:r>
      <w:r w:rsidRPr="0049752E">
        <w:rPr>
          <w:rFonts w:ascii="Arial" w:hAnsi="Arial" w:cs="Arial"/>
          <w:bCs/>
          <w:i/>
          <w:sz w:val="20"/>
        </w:rPr>
        <w:t xml:space="preserve">nutriëntendenktank. </w:t>
      </w:r>
      <w:r w:rsidR="00E16792" w:rsidRPr="0049752E">
        <w:rPr>
          <w:rFonts w:ascii="Arial" w:hAnsi="Arial" w:cs="Arial"/>
          <w:bCs/>
          <w:i/>
          <w:sz w:val="20"/>
        </w:rPr>
        <w:br/>
      </w:r>
      <w:r w:rsidRPr="0049752E">
        <w:rPr>
          <w:rFonts w:ascii="Arial" w:hAnsi="Arial" w:cs="Arial"/>
          <w:bCs/>
          <w:i/>
          <w:sz w:val="20"/>
        </w:rPr>
        <w:t>Vingeroefeningen over hoe om te gaan met aanpassing van ecologische doelen op grond van natuurlijke achtergrondbelasting. En hoe g</w:t>
      </w:r>
      <w:r w:rsidR="002E07E4" w:rsidRPr="0049752E">
        <w:rPr>
          <w:rFonts w:ascii="Arial" w:hAnsi="Arial" w:cs="Arial"/>
          <w:bCs/>
          <w:i/>
          <w:sz w:val="20"/>
        </w:rPr>
        <w:t>a</w:t>
      </w:r>
      <w:r w:rsidRPr="0049752E">
        <w:rPr>
          <w:rFonts w:ascii="Arial" w:hAnsi="Arial" w:cs="Arial"/>
          <w:bCs/>
          <w:i/>
          <w:sz w:val="20"/>
        </w:rPr>
        <w:t>an we straks om met historische belasting? (advies 1).</w:t>
      </w:r>
    </w:p>
    <w:p w:rsidR="00CC3D3E" w:rsidRPr="0049752E" w:rsidRDefault="005A127E" w:rsidP="005A127E">
      <w:pPr>
        <w:pStyle w:val="Lijstalinea"/>
        <w:tabs>
          <w:tab w:val="left" w:pos="426"/>
          <w:tab w:val="left" w:pos="7402"/>
        </w:tabs>
        <w:spacing w:after="0" w:line="264" w:lineRule="auto"/>
        <w:ind w:left="0"/>
        <w:contextualSpacing w:val="0"/>
        <w:rPr>
          <w:rFonts w:ascii="Arial" w:hAnsi="Arial" w:cs="Arial"/>
          <w:bCs/>
          <w:sz w:val="20"/>
        </w:rPr>
      </w:pPr>
      <w:r w:rsidRPr="0049752E">
        <w:rPr>
          <w:rFonts w:ascii="Arial" w:hAnsi="Arial" w:cs="Arial"/>
          <w:bCs/>
          <w:sz w:val="20"/>
        </w:rPr>
        <w:t>Met name is gekeken naar veenweidegebi</w:t>
      </w:r>
      <w:r>
        <w:rPr>
          <w:rFonts w:ascii="Arial" w:hAnsi="Arial" w:cs="Arial"/>
          <w:bCs/>
          <w:sz w:val="20"/>
        </w:rPr>
        <w:t xml:space="preserve">eden en de diepe droogmakerijen. </w:t>
      </w:r>
      <w:r w:rsidR="002E07E4" w:rsidRPr="0049752E">
        <w:rPr>
          <w:rFonts w:ascii="Arial" w:hAnsi="Arial" w:cs="Arial"/>
          <w:bCs/>
          <w:sz w:val="20"/>
        </w:rPr>
        <w:t>Gesproken is over de vraag of achtergrondemissies verdisconteerd moeten worden in de doelen voor nutriëntenemissies. “Non issue” is misschien wel de conclusie uit de discussie.</w:t>
      </w:r>
    </w:p>
    <w:p w:rsidR="005A127E" w:rsidRDefault="002E07E4" w:rsidP="005A127E">
      <w:pPr>
        <w:pStyle w:val="Lijstalinea"/>
        <w:numPr>
          <w:ilvl w:val="0"/>
          <w:numId w:val="13"/>
        </w:numPr>
        <w:tabs>
          <w:tab w:val="left" w:pos="426"/>
          <w:tab w:val="left" w:pos="7402"/>
        </w:tabs>
        <w:spacing w:before="120" w:after="0" w:line="264" w:lineRule="auto"/>
        <w:ind w:left="0" w:firstLine="0"/>
        <w:contextualSpacing w:val="0"/>
        <w:rPr>
          <w:rFonts w:ascii="Arial" w:hAnsi="Arial" w:cs="Arial"/>
          <w:bCs/>
          <w:sz w:val="20"/>
        </w:rPr>
      </w:pPr>
      <w:r w:rsidRPr="0049752E">
        <w:rPr>
          <w:rFonts w:ascii="Arial" w:hAnsi="Arial" w:cs="Arial"/>
          <w:bCs/>
          <w:sz w:val="20"/>
        </w:rPr>
        <w:t>Wat het veenweide</w:t>
      </w:r>
      <w:r w:rsidR="005A127E">
        <w:rPr>
          <w:rFonts w:ascii="Arial" w:hAnsi="Arial" w:cs="Arial"/>
          <w:bCs/>
          <w:sz w:val="20"/>
        </w:rPr>
        <w:softHyphen/>
      </w:r>
      <w:r w:rsidRPr="0049752E">
        <w:rPr>
          <w:rFonts w:ascii="Arial" w:hAnsi="Arial" w:cs="Arial"/>
          <w:bCs/>
          <w:sz w:val="20"/>
        </w:rPr>
        <w:t>gebied betreft is de belasting beïnvloedbaar door peil</w:t>
      </w:r>
      <w:r w:rsidR="005A127E">
        <w:rPr>
          <w:rFonts w:ascii="Arial" w:hAnsi="Arial" w:cs="Arial"/>
          <w:bCs/>
          <w:sz w:val="20"/>
        </w:rPr>
        <w:softHyphen/>
      </w:r>
      <w:r w:rsidRPr="0049752E">
        <w:rPr>
          <w:rFonts w:ascii="Arial" w:hAnsi="Arial" w:cs="Arial"/>
          <w:bCs/>
          <w:sz w:val="20"/>
        </w:rPr>
        <w:t>beheer en drainage maar niet bekend is hoe groot de bron is. De conclusie is daarom dat er voor 2015 niet heel hoge doelen moeten worden gesteld vanwege de hoge belasting, maar dat moet worden geprobeerd om die belasting zo laag mogelijk te krijge</w:t>
      </w:r>
      <w:r w:rsidR="005A127E">
        <w:rPr>
          <w:rFonts w:ascii="Arial" w:hAnsi="Arial" w:cs="Arial"/>
          <w:bCs/>
          <w:sz w:val="20"/>
        </w:rPr>
        <w:t xml:space="preserve">n. </w:t>
      </w:r>
    </w:p>
    <w:p w:rsidR="00CC3D3E" w:rsidRPr="0049752E" w:rsidRDefault="005A127E"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Pr>
          <w:rFonts w:ascii="Arial" w:hAnsi="Arial" w:cs="Arial"/>
          <w:bCs/>
          <w:sz w:val="20"/>
        </w:rPr>
        <w:t xml:space="preserve">Voor de diepe droogmakerijen, </w:t>
      </w:r>
      <w:r w:rsidRPr="0049752E">
        <w:rPr>
          <w:rFonts w:ascii="Arial" w:hAnsi="Arial" w:cs="Arial"/>
          <w:bCs/>
          <w:sz w:val="20"/>
        </w:rPr>
        <w:t>waar sterk fosfaat</w:t>
      </w:r>
      <w:r>
        <w:rPr>
          <w:rFonts w:ascii="Arial" w:hAnsi="Arial" w:cs="Arial"/>
          <w:bCs/>
          <w:sz w:val="20"/>
        </w:rPr>
        <w:softHyphen/>
        <w:t xml:space="preserve">houdend grondwater is, </w:t>
      </w:r>
      <w:r w:rsidR="00433C02" w:rsidRPr="0049752E">
        <w:rPr>
          <w:rFonts w:ascii="Arial" w:hAnsi="Arial" w:cs="Arial"/>
          <w:bCs/>
          <w:sz w:val="20"/>
        </w:rPr>
        <w:t xml:space="preserve">is de conclusie dat </w:t>
      </w:r>
      <w:r w:rsidR="002E07E4" w:rsidRPr="0049752E">
        <w:rPr>
          <w:rFonts w:ascii="Arial" w:hAnsi="Arial" w:cs="Arial"/>
          <w:bCs/>
          <w:sz w:val="20"/>
        </w:rPr>
        <w:t xml:space="preserve">ecologische doelen </w:t>
      </w:r>
      <w:r w:rsidR="00433C02" w:rsidRPr="0049752E">
        <w:rPr>
          <w:rFonts w:ascii="Arial" w:hAnsi="Arial" w:cs="Arial"/>
          <w:bCs/>
          <w:sz w:val="20"/>
        </w:rPr>
        <w:t xml:space="preserve">moeten </w:t>
      </w:r>
      <w:r w:rsidR="002E07E4" w:rsidRPr="0049752E">
        <w:rPr>
          <w:rFonts w:ascii="Arial" w:hAnsi="Arial" w:cs="Arial"/>
          <w:bCs/>
          <w:sz w:val="20"/>
        </w:rPr>
        <w:t xml:space="preserve">worden gesteld </w:t>
      </w:r>
      <w:r w:rsidR="00433C02" w:rsidRPr="0049752E">
        <w:rPr>
          <w:rFonts w:ascii="Arial" w:hAnsi="Arial" w:cs="Arial"/>
          <w:bCs/>
          <w:sz w:val="20"/>
        </w:rPr>
        <w:t xml:space="preserve">c.q. normen moeten worden gehanteerd </w:t>
      </w:r>
      <w:r w:rsidR="002E07E4" w:rsidRPr="0049752E">
        <w:rPr>
          <w:rFonts w:ascii="Arial" w:hAnsi="Arial" w:cs="Arial"/>
          <w:bCs/>
          <w:sz w:val="20"/>
        </w:rPr>
        <w:t xml:space="preserve">die passen bij een nutriëntenrijke situatie. </w:t>
      </w:r>
    </w:p>
    <w:p w:rsidR="00BF28FD" w:rsidRPr="0049752E" w:rsidRDefault="00E30334"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Wat</w:t>
      </w:r>
      <w:r w:rsidR="00BF28FD" w:rsidRPr="0049752E">
        <w:rPr>
          <w:rFonts w:ascii="Arial" w:hAnsi="Arial" w:cs="Arial"/>
          <w:bCs/>
          <w:sz w:val="20"/>
        </w:rPr>
        <w:t xml:space="preserve"> kansen in het gebied</w:t>
      </w:r>
      <w:r w:rsidR="005A127E" w:rsidRPr="005A127E">
        <w:rPr>
          <w:rFonts w:ascii="Arial" w:hAnsi="Arial" w:cs="Arial"/>
          <w:bCs/>
          <w:sz w:val="20"/>
        </w:rPr>
        <w:t xml:space="preserve"> </w:t>
      </w:r>
      <w:r w:rsidR="005A127E" w:rsidRPr="0049752E">
        <w:rPr>
          <w:rFonts w:ascii="Arial" w:hAnsi="Arial" w:cs="Arial"/>
          <w:bCs/>
          <w:sz w:val="20"/>
        </w:rPr>
        <w:t>betreft</w:t>
      </w:r>
      <w:r w:rsidR="00BF28FD" w:rsidRPr="0049752E">
        <w:rPr>
          <w:rFonts w:ascii="Arial" w:hAnsi="Arial" w:cs="Arial"/>
          <w:bCs/>
          <w:sz w:val="20"/>
        </w:rPr>
        <w:t xml:space="preserve"> </w:t>
      </w:r>
      <w:r w:rsidRPr="0049752E">
        <w:rPr>
          <w:rFonts w:ascii="Arial" w:hAnsi="Arial" w:cs="Arial"/>
          <w:bCs/>
          <w:sz w:val="20"/>
        </w:rPr>
        <w:t xml:space="preserve">moet </w:t>
      </w:r>
      <w:r w:rsidR="00BF28FD" w:rsidRPr="0049752E">
        <w:rPr>
          <w:rFonts w:ascii="Arial" w:hAnsi="Arial" w:cs="Arial"/>
          <w:bCs/>
          <w:sz w:val="20"/>
        </w:rPr>
        <w:t xml:space="preserve">de leidraad </w:t>
      </w:r>
      <w:r w:rsidRPr="0049752E">
        <w:rPr>
          <w:rFonts w:ascii="Arial" w:hAnsi="Arial" w:cs="Arial"/>
          <w:bCs/>
          <w:sz w:val="20"/>
        </w:rPr>
        <w:t xml:space="preserve">zijn om </w:t>
      </w:r>
      <w:r w:rsidR="00BF28FD" w:rsidRPr="0049752E">
        <w:rPr>
          <w:rFonts w:ascii="Arial" w:hAnsi="Arial" w:cs="Arial"/>
          <w:bCs/>
          <w:sz w:val="20"/>
        </w:rPr>
        <w:t>niet direct de hele polder op</w:t>
      </w:r>
      <w:r w:rsidRPr="0049752E">
        <w:rPr>
          <w:rFonts w:ascii="Arial" w:hAnsi="Arial" w:cs="Arial"/>
          <w:bCs/>
          <w:sz w:val="20"/>
        </w:rPr>
        <w:t xml:space="preserve"> te geven, maar om te kijken naar </w:t>
      </w:r>
      <w:r w:rsidR="005A127E">
        <w:rPr>
          <w:rFonts w:ascii="Arial" w:hAnsi="Arial" w:cs="Arial"/>
          <w:bCs/>
          <w:sz w:val="20"/>
        </w:rPr>
        <w:t>mogelijkheden</w:t>
      </w:r>
      <w:r w:rsidR="00BF28FD" w:rsidRPr="0049752E">
        <w:rPr>
          <w:rFonts w:ascii="Arial" w:hAnsi="Arial" w:cs="Arial"/>
          <w:bCs/>
          <w:sz w:val="20"/>
        </w:rPr>
        <w:t xml:space="preserve">. In het veenweidegebied </w:t>
      </w:r>
      <w:r w:rsidRPr="0049752E">
        <w:rPr>
          <w:rFonts w:ascii="Arial" w:hAnsi="Arial" w:cs="Arial"/>
          <w:bCs/>
          <w:sz w:val="20"/>
        </w:rPr>
        <w:t>bevinden zich een aantal gebieden</w:t>
      </w:r>
      <w:r w:rsidR="00BF28FD" w:rsidRPr="0049752E">
        <w:rPr>
          <w:rFonts w:ascii="Arial" w:hAnsi="Arial" w:cs="Arial"/>
          <w:bCs/>
          <w:sz w:val="20"/>
        </w:rPr>
        <w:t xml:space="preserve"> waar </w:t>
      </w:r>
      <w:r w:rsidRPr="0049752E">
        <w:rPr>
          <w:rFonts w:ascii="Arial" w:hAnsi="Arial" w:cs="Arial"/>
          <w:bCs/>
          <w:sz w:val="20"/>
        </w:rPr>
        <w:t xml:space="preserve">wel </w:t>
      </w:r>
      <w:r w:rsidR="00BF28FD" w:rsidRPr="0049752E">
        <w:rPr>
          <w:rFonts w:ascii="Arial" w:hAnsi="Arial" w:cs="Arial"/>
          <w:bCs/>
          <w:sz w:val="20"/>
        </w:rPr>
        <w:t xml:space="preserve">heel goede </w:t>
      </w:r>
      <w:r w:rsidRPr="0049752E">
        <w:rPr>
          <w:rFonts w:ascii="Arial" w:hAnsi="Arial" w:cs="Arial"/>
          <w:bCs/>
          <w:sz w:val="20"/>
        </w:rPr>
        <w:t xml:space="preserve">situaties </w:t>
      </w:r>
      <w:r w:rsidR="00BF28FD" w:rsidRPr="0049752E">
        <w:rPr>
          <w:rFonts w:ascii="Arial" w:hAnsi="Arial" w:cs="Arial"/>
          <w:bCs/>
          <w:sz w:val="20"/>
        </w:rPr>
        <w:t xml:space="preserve">zijn, </w:t>
      </w:r>
      <w:r w:rsidRPr="0049752E">
        <w:rPr>
          <w:rFonts w:ascii="Arial" w:hAnsi="Arial" w:cs="Arial"/>
          <w:bCs/>
          <w:sz w:val="20"/>
        </w:rPr>
        <w:t xml:space="preserve">terwijl dat </w:t>
      </w:r>
      <w:r w:rsidR="00BF28FD" w:rsidRPr="0049752E">
        <w:rPr>
          <w:rFonts w:ascii="Arial" w:hAnsi="Arial" w:cs="Arial"/>
          <w:bCs/>
          <w:sz w:val="20"/>
        </w:rPr>
        <w:t>in de diepe polders vrijwel niet het geval</w:t>
      </w:r>
      <w:r w:rsidRPr="0049752E">
        <w:rPr>
          <w:rFonts w:ascii="Arial" w:hAnsi="Arial" w:cs="Arial"/>
          <w:bCs/>
          <w:sz w:val="20"/>
        </w:rPr>
        <w:t xml:space="preserve"> is</w:t>
      </w:r>
      <w:r w:rsidR="00BF28FD" w:rsidRPr="0049752E">
        <w:rPr>
          <w:rFonts w:ascii="Arial" w:hAnsi="Arial" w:cs="Arial"/>
          <w:bCs/>
          <w:sz w:val="20"/>
        </w:rPr>
        <w:t xml:space="preserve">. </w:t>
      </w:r>
    </w:p>
    <w:p w:rsidR="00EE4524" w:rsidRPr="0049752E" w:rsidRDefault="00EE4524"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 xml:space="preserve">Als de natuurlijke achtergrondbelasting een aanzienlijk deel van de afwenteling vormt, dan zou dat aangepakt moeten worden. Dat zou dus een argument kunnen zijn om al het mogelijke te doen om die natuurlijke achtergrondbelasting tot een minimum te beperken. </w:t>
      </w:r>
    </w:p>
    <w:p w:rsidR="00EE4524" w:rsidRPr="0049752E" w:rsidRDefault="00EE4524"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u w:val="single"/>
        </w:rPr>
        <w:t>Conclusie</w:t>
      </w:r>
      <w:r w:rsidRPr="0049752E">
        <w:rPr>
          <w:rFonts w:ascii="Arial" w:hAnsi="Arial" w:cs="Arial"/>
          <w:bCs/>
          <w:sz w:val="20"/>
        </w:rPr>
        <w:t>: Voor het veenweidegebied alles doen wat mogelijk is, en voor de diepe droog</w:t>
      </w:r>
      <w:r w:rsidR="000408A3">
        <w:rPr>
          <w:rFonts w:ascii="Arial" w:hAnsi="Arial" w:cs="Arial"/>
          <w:bCs/>
          <w:sz w:val="20"/>
        </w:rPr>
        <w:softHyphen/>
      </w:r>
      <w:r w:rsidRPr="0049752E">
        <w:rPr>
          <w:rFonts w:ascii="Arial" w:hAnsi="Arial" w:cs="Arial"/>
          <w:bCs/>
          <w:sz w:val="20"/>
        </w:rPr>
        <w:t>makerijen doelen stellen die passen bij de natuurlijke achtergrondbelasting die daar is.</w:t>
      </w:r>
    </w:p>
    <w:p w:rsidR="00CC3D3E" w:rsidRPr="0049752E" w:rsidRDefault="00CC3D3E" w:rsidP="005A127E">
      <w:pPr>
        <w:keepNext/>
        <w:shd w:val="clear" w:color="auto" w:fill="DBE5F1" w:themeFill="accent1" w:themeFillTint="33"/>
        <w:spacing w:before="260" w:line="264" w:lineRule="auto"/>
        <w:rPr>
          <w:rFonts w:ascii="Arial" w:hAnsi="Arial" w:cs="Arial"/>
          <w:bCs/>
          <w:sz w:val="20"/>
          <w:u w:val="single"/>
        </w:rPr>
      </w:pPr>
      <w:r w:rsidRPr="0049752E">
        <w:rPr>
          <w:rFonts w:ascii="Arial" w:hAnsi="Arial" w:cs="Arial"/>
          <w:bCs/>
          <w:sz w:val="20"/>
          <w:u w:val="single"/>
        </w:rPr>
        <w:t>Workshop “Benutting POP</w:t>
      </w:r>
      <w:r w:rsidR="00F041C4">
        <w:rPr>
          <w:rFonts w:ascii="Arial" w:hAnsi="Arial" w:cs="Arial"/>
          <w:bCs/>
          <w:sz w:val="20"/>
          <w:u w:val="single"/>
        </w:rPr>
        <w:t> </w:t>
      </w:r>
      <w:r w:rsidRPr="0049752E">
        <w:rPr>
          <w:rFonts w:ascii="Arial" w:hAnsi="Arial" w:cs="Arial"/>
          <w:bCs/>
          <w:sz w:val="20"/>
          <w:u w:val="single"/>
        </w:rPr>
        <w:t xml:space="preserve">3” </w:t>
      </w:r>
    </w:p>
    <w:p w:rsidR="00CC3D3E" w:rsidRPr="0049752E" w:rsidRDefault="00CC3D3E" w:rsidP="005A127E">
      <w:pPr>
        <w:tabs>
          <w:tab w:val="left" w:pos="7402"/>
        </w:tabs>
        <w:spacing w:before="120" w:line="264" w:lineRule="auto"/>
        <w:rPr>
          <w:rFonts w:ascii="Arial" w:hAnsi="Arial" w:cs="Arial"/>
          <w:bCs/>
          <w:i/>
          <w:sz w:val="20"/>
        </w:rPr>
      </w:pPr>
      <w:r w:rsidRPr="0049752E">
        <w:rPr>
          <w:rFonts w:ascii="Arial" w:hAnsi="Arial" w:cs="Arial"/>
          <w:bCs/>
          <w:i/>
          <w:sz w:val="20"/>
        </w:rPr>
        <w:t>Onder leiding van Jos Geenen (Provincie Utrecht) en Wim Dijkman (CLM</w:t>
      </w:r>
      <w:r w:rsidR="005B3684" w:rsidRPr="0049752E">
        <w:rPr>
          <w:rFonts w:ascii="Arial" w:hAnsi="Arial" w:cs="Arial"/>
          <w:bCs/>
          <w:i/>
          <w:sz w:val="20"/>
        </w:rPr>
        <w:t>)</w:t>
      </w:r>
      <w:r w:rsidRPr="0049752E">
        <w:rPr>
          <w:rFonts w:ascii="Arial" w:hAnsi="Arial" w:cs="Arial"/>
          <w:bCs/>
          <w:i/>
          <w:sz w:val="20"/>
        </w:rPr>
        <w:t xml:space="preserve">. </w:t>
      </w:r>
      <w:r w:rsidR="00E16792" w:rsidRPr="0049752E">
        <w:rPr>
          <w:rFonts w:ascii="Arial" w:hAnsi="Arial" w:cs="Arial"/>
          <w:bCs/>
          <w:i/>
          <w:sz w:val="20"/>
        </w:rPr>
        <w:br/>
      </w:r>
      <w:r w:rsidRPr="0049752E">
        <w:rPr>
          <w:rFonts w:ascii="Arial" w:hAnsi="Arial" w:cs="Arial"/>
          <w:bCs/>
          <w:i/>
          <w:sz w:val="20"/>
        </w:rPr>
        <w:t>Wat moet er allemaal gebeuren om straks de POP</w:t>
      </w:r>
      <w:r w:rsidR="00F041C4">
        <w:rPr>
          <w:rFonts w:ascii="Arial" w:hAnsi="Arial" w:cs="Arial"/>
          <w:bCs/>
          <w:i/>
          <w:sz w:val="20"/>
        </w:rPr>
        <w:t> </w:t>
      </w:r>
      <w:r w:rsidRPr="0049752E">
        <w:rPr>
          <w:rFonts w:ascii="Arial" w:hAnsi="Arial" w:cs="Arial"/>
          <w:bCs/>
          <w:i/>
          <w:sz w:val="20"/>
        </w:rPr>
        <w:t xml:space="preserve">3-gelden daadwerkelijk te kunnen benutten voor nutriëntenmaatregelen? Hoe zorgen we voor een </w:t>
      </w:r>
      <w:r w:rsidR="007041B0" w:rsidRPr="0049752E">
        <w:rPr>
          <w:rFonts w:ascii="Arial" w:hAnsi="Arial" w:cs="Arial"/>
          <w:bCs/>
          <w:i/>
          <w:sz w:val="20"/>
        </w:rPr>
        <w:t>multiplier effect</w:t>
      </w:r>
      <w:r w:rsidRPr="0049752E">
        <w:rPr>
          <w:rFonts w:ascii="Arial" w:hAnsi="Arial" w:cs="Arial"/>
          <w:bCs/>
          <w:i/>
          <w:sz w:val="20"/>
        </w:rPr>
        <w:t>? Wie (provincies, waterschappen, gemeenten) speelt welke rol? Wat moet daartoe verder worden uitgewerkt? Hoe organiseren we dit in de relatie met het Rijk? (advies 7 en 8).</w:t>
      </w:r>
    </w:p>
    <w:p w:rsidR="00CC3D3E" w:rsidRPr="0049752E" w:rsidRDefault="007041B0" w:rsidP="005A127E">
      <w:pPr>
        <w:tabs>
          <w:tab w:val="left" w:pos="7402"/>
        </w:tabs>
        <w:spacing w:before="120" w:line="264" w:lineRule="auto"/>
        <w:rPr>
          <w:rFonts w:ascii="Arial" w:hAnsi="Arial" w:cs="Arial"/>
          <w:bCs/>
          <w:sz w:val="20"/>
        </w:rPr>
      </w:pPr>
      <w:r w:rsidRPr="0049752E">
        <w:rPr>
          <w:rFonts w:ascii="Arial" w:hAnsi="Arial" w:cs="Arial"/>
          <w:bCs/>
          <w:sz w:val="20"/>
        </w:rPr>
        <w:lastRenderedPageBreak/>
        <w:t xml:space="preserve">Wim Dijkman heeft laten zien dat landbouw en natuur </w:t>
      </w:r>
      <w:r w:rsidR="00E62DAF" w:rsidRPr="0049752E">
        <w:rPr>
          <w:rFonts w:ascii="Arial" w:hAnsi="Arial" w:cs="Arial"/>
          <w:bCs/>
          <w:sz w:val="20"/>
        </w:rPr>
        <w:t xml:space="preserve">voor een groot deel </w:t>
      </w:r>
      <w:r w:rsidRPr="0049752E">
        <w:rPr>
          <w:rFonts w:ascii="Arial" w:hAnsi="Arial" w:cs="Arial"/>
          <w:bCs/>
          <w:sz w:val="20"/>
        </w:rPr>
        <w:t xml:space="preserve">samen moeten worden genomen om tot </w:t>
      </w:r>
      <w:r w:rsidR="00E62DAF" w:rsidRPr="0049752E">
        <w:rPr>
          <w:rFonts w:ascii="Arial" w:hAnsi="Arial" w:cs="Arial"/>
          <w:bCs/>
          <w:sz w:val="20"/>
        </w:rPr>
        <w:t xml:space="preserve">slimme </w:t>
      </w:r>
      <w:r w:rsidRPr="0049752E">
        <w:rPr>
          <w:rFonts w:ascii="Arial" w:hAnsi="Arial" w:cs="Arial"/>
          <w:bCs/>
          <w:sz w:val="20"/>
        </w:rPr>
        <w:t xml:space="preserve">maatregelen te komen die op draagvlak </w:t>
      </w:r>
      <w:r w:rsidR="00E62DAF" w:rsidRPr="0049752E">
        <w:rPr>
          <w:rFonts w:ascii="Arial" w:hAnsi="Arial" w:cs="Arial"/>
          <w:bCs/>
          <w:sz w:val="20"/>
        </w:rPr>
        <w:t xml:space="preserve">in de landbouwsector </w:t>
      </w:r>
      <w:r w:rsidRPr="0049752E">
        <w:rPr>
          <w:rFonts w:ascii="Arial" w:hAnsi="Arial" w:cs="Arial"/>
          <w:bCs/>
          <w:sz w:val="20"/>
        </w:rPr>
        <w:t xml:space="preserve">kunnen </w:t>
      </w:r>
      <w:r w:rsidR="00E62DAF" w:rsidRPr="0049752E">
        <w:rPr>
          <w:rFonts w:ascii="Arial" w:hAnsi="Arial" w:cs="Arial"/>
          <w:bCs/>
          <w:sz w:val="20"/>
        </w:rPr>
        <w:t xml:space="preserve">rekenen, maar ook </w:t>
      </w:r>
      <w:r w:rsidRPr="0049752E">
        <w:rPr>
          <w:rFonts w:ascii="Arial" w:hAnsi="Arial" w:cs="Arial"/>
          <w:bCs/>
          <w:sz w:val="20"/>
        </w:rPr>
        <w:t xml:space="preserve">om maatregelen </w:t>
      </w:r>
      <w:r w:rsidR="00E62DAF" w:rsidRPr="0049752E">
        <w:rPr>
          <w:rFonts w:ascii="Arial" w:hAnsi="Arial" w:cs="Arial"/>
          <w:bCs/>
          <w:sz w:val="20"/>
        </w:rPr>
        <w:t xml:space="preserve">uiteindelijk </w:t>
      </w:r>
      <w:r w:rsidRPr="0049752E">
        <w:rPr>
          <w:rFonts w:ascii="Arial" w:hAnsi="Arial" w:cs="Arial"/>
          <w:bCs/>
          <w:sz w:val="20"/>
        </w:rPr>
        <w:t>in POP</w:t>
      </w:r>
      <w:r w:rsidR="00F041C4">
        <w:rPr>
          <w:rFonts w:ascii="Arial" w:hAnsi="Arial" w:cs="Arial"/>
          <w:bCs/>
          <w:sz w:val="20"/>
        </w:rPr>
        <w:t> </w:t>
      </w:r>
      <w:r w:rsidRPr="0049752E">
        <w:rPr>
          <w:rFonts w:ascii="Arial" w:hAnsi="Arial" w:cs="Arial"/>
          <w:bCs/>
          <w:sz w:val="20"/>
        </w:rPr>
        <w:t xml:space="preserve">3 te kunnen krijgen. </w:t>
      </w:r>
    </w:p>
    <w:p w:rsidR="00CC3D3E" w:rsidRPr="0049752E" w:rsidRDefault="007041B0"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 xml:space="preserve">De oproep van de Provincies </w:t>
      </w:r>
      <w:r w:rsidR="00F041C4">
        <w:rPr>
          <w:rFonts w:ascii="Arial" w:hAnsi="Arial" w:cs="Arial"/>
          <w:bCs/>
          <w:sz w:val="20"/>
        </w:rPr>
        <w:t>is</w:t>
      </w:r>
      <w:r w:rsidRPr="0049752E">
        <w:rPr>
          <w:rFonts w:ascii="Arial" w:hAnsi="Arial" w:cs="Arial"/>
          <w:bCs/>
          <w:sz w:val="20"/>
        </w:rPr>
        <w:t xml:space="preserve"> om hun rol bij het ministerie van EL&amp;I te claimen. </w:t>
      </w:r>
      <w:r w:rsidR="00E62DAF" w:rsidRPr="0049752E">
        <w:rPr>
          <w:rFonts w:ascii="Arial" w:hAnsi="Arial" w:cs="Arial"/>
          <w:bCs/>
          <w:sz w:val="20"/>
        </w:rPr>
        <w:t xml:space="preserve">Met de provincies Noord-Holland en Utrecht is afgesproken dat de provincies de regie gaan nemen en dat zij </w:t>
      </w:r>
      <w:r w:rsidR="00F041C4">
        <w:rPr>
          <w:rFonts w:ascii="Arial" w:hAnsi="Arial" w:cs="Arial"/>
          <w:bCs/>
          <w:sz w:val="20"/>
        </w:rPr>
        <w:t>–</w:t>
      </w:r>
      <w:r w:rsidR="00E62DAF" w:rsidRPr="0049752E">
        <w:rPr>
          <w:rFonts w:ascii="Arial" w:hAnsi="Arial" w:cs="Arial"/>
          <w:bCs/>
          <w:sz w:val="20"/>
        </w:rPr>
        <w:t xml:space="preserve"> bij voorkeur de provincies in Rijn-West samen –</w:t>
      </w:r>
      <w:r w:rsidR="00F041C4">
        <w:rPr>
          <w:rFonts w:ascii="Arial" w:hAnsi="Arial" w:cs="Arial"/>
          <w:bCs/>
          <w:sz w:val="20"/>
        </w:rPr>
        <w:t xml:space="preserve"> vóó</w:t>
      </w:r>
      <w:r w:rsidR="00E62DAF" w:rsidRPr="0049752E">
        <w:rPr>
          <w:rFonts w:ascii="Arial" w:hAnsi="Arial" w:cs="Arial"/>
          <w:bCs/>
          <w:sz w:val="20"/>
        </w:rPr>
        <w:t>r de zomer naar de waterschappen gaan om verder te praten over de kansen van POP</w:t>
      </w:r>
      <w:r w:rsidR="00F041C4">
        <w:rPr>
          <w:rFonts w:ascii="Arial" w:hAnsi="Arial" w:cs="Arial"/>
          <w:bCs/>
          <w:sz w:val="20"/>
        </w:rPr>
        <w:t> </w:t>
      </w:r>
      <w:r w:rsidR="00E62DAF" w:rsidRPr="0049752E">
        <w:rPr>
          <w:rFonts w:ascii="Arial" w:hAnsi="Arial" w:cs="Arial"/>
          <w:bCs/>
          <w:sz w:val="20"/>
        </w:rPr>
        <w:t>3.</w:t>
      </w:r>
    </w:p>
    <w:p w:rsidR="004B4A53" w:rsidRPr="0049752E" w:rsidRDefault="00E62DAF"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Het advies richting RBO is dat de bestuurders alle zeilen bijzetten om de POP</w:t>
      </w:r>
      <w:r w:rsidR="00F041C4">
        <w:rPr>
          <w:rFonts w:ascii="Arial" w:hAnsi="Arial" w:cs="Arial"/>
          <w:bCs/>
          <w:sz w:val="20"/>
        </w:rPr>
        <w:t> </w:t>
      </w:r>
      <w:r w:rsidRPr="0049752E">
        <w:rPr>
          <w:rFonts w:ascii="Arial" w:hAnsi="Arial" w:cs="Arial"/>
          <w:bCs/>
          <w:sz w:val="20"/>
        </w:rPr>
        <w:t xml:space="preserve">3 gelden te gaan benutten </w:t>
      </w:r>
      <w:r w:rsidR="004B4A53" w:rsidRPr="0049752E">
        <w:rPr>
          <w:rFonts w:ascii="Arial" w:hAnsi="Arial" w:cs="Arial"/>
          <w:bCs/>
          <w:sz w:val="20"/>
        </w:rPr>
        <w:t xml:space="preserve">en om dan in een later stadium te regelen dat de nodige cofinanciering daarvoor beschikbaar wordt gesteld. Het gaat dan over de begroting 2014. </w:t>
      </w:r>
    </w:p>
    <w:p w:rsidR="00CC3D3E" w:rsidRPr="0049752E" w:rsidRDefault="004B4A53"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Dat betekent dat vooruitlopend op de vaststelling van het SGBP</w:t>
      </w:r>
      <w:r w:rsidR="00F041C4">
        <w:rPr>
          <w:rFonts w:ascii="Arial" w:hAnsi="Arial" w:cs="Arial"/>
          <w:bCs/>
          <w:sz w:val="20"/>
        </w:rPr>
        <w:t> </w:t>
      </w:r>
      <w:r w:rsidRPr="0049752E">
        <w:rPr>
          <w:rFonts w:ascii="Arial" w:hAnsi="Arial" w:cs="Arial"/>
          <w:bCs/>
          <w:sz w:val="20"/>
        </w:rPr>
        <w:t>2 alvast zal moeten worden nagedacht over maatregelen die in ieder geval genomen gaan worden, samen met Provincie en Rijk en Europa.</w:t>
      </w:r>
    </w:p>
    <w:p w:rsidR="004B4A53" w:rsidRPr="0049752E" w:rsidRDefault="004B4A53"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De waterschappen zijn zeer geïnteresseerd om in hun eigen gebied, bijvoorbeeld op polder</w:t>
      </w:r>
      <w:r w:rsidRPr="0049752E">
        <w:rPr>
          <w:rFonts w:ascii="Arial" w:hAnsi="Arial" w:cs="Arial"/>
          <w:bCs/>
          <w:sz w:val="20"/>
        </w:rPr>
        <w:softHyphen/>
        <w:t>niveau, het gesprek te organiseren met Provincie en agrarische sector om meer van elkaar te leren. Dus niet alleen om het POP</w:t>
      </w:r>
      <w:r w:rsidR="00F041C4">
        <w:rPr>
          <w:rFonts w:ascii="Arial" w:hAnsi="Arial" w:cs="Arial"/>
          <w:bCs/>
          <w:sz w:val="20"/>
        </w:rPr>
        <w:t> </w:t>
      </w:r>
      <w:r w:rsidRPr="0049752E">
        <w:rPr>
          <w:rFonts w:ascii="Arial" w:hAnsi="Arial" w:cs="Arial"/>
          <w:bCs/>
          <w:sz w:val="20"/>
        </w:rPr>
        <w:t xml:space="preserve">3 te vullen, maar om op </w:t>
      </w:r>
      <w:r w:rsidR="00F041C4">
        <w:rPr>
          <w:rFonts w:ascii="Arial" w:hAnsi="Arial" w:cs="Arial"/>
          <w:bCs/>
          <w:sz w:val="20"/>
        </w:rPr>
        <w:t>het</w:t>
      </w:r>
      <w:r w:rsidRPr="0049752E">
        <w:rPr>
          <w:rFonts w:ascii="Arial" w:hAnsi="Arial" w:cs="Arial"/>
          <w:bCs/>
          <w:sz w:val="20"/>
        </w:rPr>
        <w:t xml:space="preserve"> integrale vlak elkaar méér te vinden en méér met elkaar samen te werken. </w:t>
      </w:r>
    </w:p>
    <w:p w:rsidR="00FA6C96" w:rsidRPr="0049752E" w:rsidRDefault="00FA6C96" w:rsidP="005A127E">
      <w:pPr>
        <w:keepNext/>
        <w:shd w:val="clear" w:color="auto" w:fill="DBE5F1" w:themeFill="accent1" w:themeFillTint="33"/>
        <w:spacing w:before="260" w:line="264" w:lineRule="auto"/>
        <w:rPr>
          <w:rFonts w:ascii="Arial" w:hAnsi="Arial" w:cs="Arial"/>
          <w:bCs/>
          <w:i/>
          <w:sz w:val="20"/>
        </w:rPr>
      </w:pPr>
      <w:r w:rsidRPr="0049752E">
        <w:rPr>
          <w:rFonts w:ascii="Arial" w:hAnsi="Arial" w:cs="Arial"/>
          <w:bCs/>
          <w:sz w:val="20"/>
          <w:u w:val="single"/>
        </w:rPr>
        <w:t>Workshop “Inrichting en beheer van het watersysteem en nutriëntenstromen</w:t>
      </w:r>
      <w:r w:rsidRPr="0014431C">
        <w:rPr>
          <w:rFonts w:ascii="Arial" w:hAnsi="Arial" w:cs="Arial"/>
          <w:bCs/>
          <w:sz w:val="20"/>
        </w:rPr>
        <w:t xml:space="preserve">” </w:t>
      </w:r>
      <w:r w:rsidR="005B3684" w:rsidRPr="0014431C">
        <w:rPr>
          <w:rFonts w:ascii="Arial" w:hAnsi="Arial" w:cs="Arial"/>
          <w:bCs/>
          <w:sz w:val="20"/>
        </w:rPr>
        <w:t>.</w:t>
      </w:r>
      <w:r w:rsidR="005B3684" w:rsidRPr="0014431C">
        <w:rPr>
          <w:rFonts w:ascii="Arial" w:hAnsi="Arial" w:cs="Arial"/>
          <w:bCs/>
          <w:sz w:val="20"/>
        </w:rPr>
        <w:br/>
      </w:r>
      <w:r w:rsidR="005B3684" w:rsidRPr="0049752E">
        <w:rPr>
          <w:rFonts w:ascii="Arial" w:hAnsi="Arial" w:cs="Arial"/>
          <w:bCs/>
          <w:i/>
          <w:sz w:val="20"/>
        </w:rPr>
        <w:t>Inleiding door Dorothee Lee</w:t>
      </w:r>
      <w:r w:rsidR="0014431C">
        <w:rPr>
          <w:rFonts w:ascii="Arial" w:hAnsi="Arial" w:cs="Arial"/>
          <w:bCs/>
          <w:i/>
          <w:sz w:val="20"/>
        </w:rPr>
        <w:t>nders van Tol (Alterra)</w:t>
      </w:r>
    </w:p>
    <w:p w:rsidR="00FA6C96" w:rsidRPr="0049752E" w:rsidRDefault="00FA6C96" w:rsidP="005A127E">
      <w:pPr>
        <w:tabs>
          <w:tab w:val="left" w:pos="7402"/>
        </w:tabs>
        <w:spacing w:before="120" w:line="264" w:lineRule="auto"/>
        <w:rPr>
          <w:rFonts w:ascii="Arial" w:hAnsi="Arial" w:cs="Arial"/>
          <w:bCs/>
          <w:i/>
          <w:sz w:val="20"/>
        </w:rPr>
      </w:pPr>
      <w:r w:rsidRPr="0049752E">
        <w:rPr>
          <w:rFonts w:ascii="Arial" w:hAnsi="Arial" w:cs="Arial"/>
          <w:bCs/>
          <w:i/>
          <w:sz w:val="20"/>
        </w:rPr>
        <w:t xml:space="preserve">Onder leiding van </w:t>
      </w:r>
      <w:r w:rsidR="005B3684" w:rsidRPr="0049752E">
        <w:rPr>
          <w:rFonts w:ascii="Arial" w:hAnsi="Arial" w:cs="Arial"/>
          <w:bCs/>
          <w:i/>
          <w:sz w:val="20"/>
        </w:rPr>
        <w:t>Pieter Massink</w:t>
      </w:r>
      <w:r w:rsidRPr="0049752E">
        <w:rPr>
          <w:rFonts w:ascii="Arial" w:hAnsi="Arial" w:cs="Arial"/>
          <w:bCs/>
          <w:i/>
          <w:sz w:val="20"/>
        </w:rPr>
        <w:t xml:space="preserve"> (</w:t>
      </w:r>
      <w:r w:rsidR="005B3684" w:rsidRPr="0049752E">
        <w:rPr>
          <w:rFonts w:ascii="Arial" w:hAnsi="Arial" w:cs="Arial"/>
          <w:bCs/>
          <w:i/>
          <w:sz w:val="20"/>
        </w:rPr>
        <w:t>waterschappen Rijn-West</w:t>
      </w:r>
      <w:r w:rsidR="008F3ADE" w:rsidRPr="0049752E">
        <w:rPr>
          <w:rFonts w:ascii="Arial" w:hAnsi="Arial" w:cs="Arial"/>
          <w:bCs/>
          <w:i/>
          <w:sz w:val="20"/>
        </w:rPr>
        <w:t>)</w:t>
      </w:r>
      <w:r w:rsidRPr="0049752E">
        <w:rPr>
          <w:rFonts w:ascii="Arial" w:hAnsi="Arial" w:cs="Arial"/>
          <w:bCs/>
          <w:i/>
          <w:sz w:val="20"/>
        </w:rPr>
        <w:t xml:space="preserve">. </w:t>
      </w:r>
      <w:r w:rsidR="00E16792" w:rsidRPr="0049752E">
        <w:rPr>
          <w:rFonts w:ascii="Arial" w:hAnsi="Arial" w:cs="Arial"/>
          <w:bCs/>
          <w:i/>
          <w:sz w:val="20"/>
        </w:rPr>
        <w:br/>
      </w:r>
      <w:r w:rsidR="005B3684" w:rsidRPr="0049752E">
        <w:rPr>
          <w:rFonts w:ascii="Arial" w:hAnsi="Arial" w:cs="Arial"/>
          <w:bCs/>
          <w:i/>
          <w:sz w:val="20"/>
        </w:rPr>
        <w:t>Welke mogelijkheden zijn er om door inrichting en beheer van het watersysteem invloed uit te oefenen op nutriënten</w:t>
      </w:r>
      <w:r w:rsidR="008F3ADE" w:rsidRPr="0049752E">
        <w:rPr>
          <w:rFonts w:ascii="Arial" w:hAnsi="Arial" w:cs="Arial"/>
          <w:bCs/>
          <w:i/>
          <w:sz w:val="20"/>
        </w:rPr>
        <w:t>stromen en ecologie</w:t>
      </w:r>
      <w:r w:rsidRPr="0049752E">
        <w:rPr>
          <w:rFonts w:ascii="Arial" w:hAnsi="Arial" w:cs="Arial"/>
          <w:bCs/>
          <w:i/>
          <w:sz w:val="20"/>
        </w:rPr>
        <w:t xml:space="preserve">? (advies </w:t>
      </w:r>
      <w:r w:rsidR="005B3684" w:rsidRPr="0049752E">
        <w:rPr>
          <w:rFonts w:ascii="Arial" w:hAnsi="Arial" w:cs="Arial"/>
          <w:bCs/>
          <w:i/>
          <w:sz w:val="20"/>
        </w:rPr>
        <w:t>9</w:t>
      </w:r>
      <w:r w:rsidRPr="0049752E">
        <w:rPr>
          <w:rFonts w:ascii="Arial" w:hAnsi="Arial" w:cs="Arial"/>
          <w:bCs/>
          <w:i/>
          <w:sz w:val="20"/>
        </w:rPr>
        <w:t>).</w:t>
      </w:r>
    </w:p>
    <w:p w:rsidR="00A01288" w:rsidRPr="0049752E" w:rsidRDefault="00A01288" w:rsidP="005A127E">
      <w:pPr>
        <w:tabs>
          <w:tab w:val="left" w:pos="7402"/>
        </w:tabs>
        <w:spacing w:before="120" w:line="264" w:lineRule="auto"/>
        <w:rPr>
          <w:rFonts w:ascii="Arial" w:hAnsi="Arial" w:cs="Arial"/>
          <w:bCs/>
          <w:sz w:val="20"/>
        </w:rPr>
      </w:pPr>
      <w:r w:rsidRPr="0049752E">
        <w:rPr>
          <w:rFonts w:ascii="Arial" w:hAnsi="Arial" w:cs="Arial"/>
          <w:bCs/>
          <w:sz w:val="20"/>
        </w:rPr>
        <w:t xml:space="preserve">Dorothee </w:t>
      </w:r>
      <w:r w:rsidR="00FD6CDB">
        <w:rPr>
          <w:rFonts w:ascii="Arial" w:hAnsi="Arial" w:cs="Arial"/>
          <w:bCs/>
          <w:sz w:val="20"/>
        </w:rPr>
        <w:t xml:space="preserve">Leenders van Tol </w:t>
      </w:r>
      <w:r w:rsidRPr="0049752E">
        <w:rPr>
          <w:rFonts w:ascii="Arial" w:hAnsi="Arial" w:cs="Arial"/>
          <w:bCs/>
          <w:sz w:val="20"/>
        </w:rPr>
        <w:t xml:space="preserve">heeft het project monitoring stroomgebieden toegelicht met informatie over de vier gebieden en daardoor zijn er ook </w:t>
      </w:r>
      <w:r w:rsidR="0014431C">
        <w:rPr>
          <w:rFonts w:ascii="Arial" w:hAnsi="Arial" w:cs="Arial"/>
          <w:bCs/>
          <w:sz w:val="20"/>
        </w:rPr>
        <w:t>vier verschillende</w:t>
      </w:r>
      <w:r w:rsidRPr="0049752E">
        <w:rPr>
          <w:rFonts w:ascii="Arial" w:hAnsi="Arial" w:cs="Arial"/>
          <w:bCs/>
          <w:sz w:val="20"/>
        </w:rPr>
        <w:t xml:space="preserve"> conclusies.</w:t>
      </w:r>
    </w:p>
    <w:p w:rsidR="00C05D9A" w:rsidRPr="0049752E" w:rsidRDefault="00C05D9A" w:rsidP="00C05D9A">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Fosfaatbelasting alleen zegt niet zoveel. Het gaat ook om de interactie tussen sulfaat en ijzer.</w:t>
      </w:r>
    </w:p>
    <w:p w:rsidR="00C05D9A" w:rsidRDefault="00C05D9A" w:rsidP="00C05D9A">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Pr>
          <w:rFonts w:ascii="Arial" w:hAnsi="Arial" w:cs="Arial"/>
          <w:bCs/>
          <w:sz w:val="20"/>
        </w:rPr>
        <w:t>Voor het</w:t>
      </w:r>
      <w:r w:rsidRPr="0049752E">
        <w:rPr>
          <w:rFonts w:ascii="Arial" w:hAnsi="Arial" w:cs="Arial"/>
          <w:bCs/>
          <w:sz w:val="20"/>
        </w:rPr>
        <w:t xml:space="preserve"> veenweidegebied is geconcludeerd dat het peilbeheer toch de belangrijkste knop is om aan te draaien voor waterbeheerders. </w:t>
      </w:r>
    </w:p>
    <w:p w:rsidR="00A01288" w:rsidRPr="0049752E" w:rsidRDefault="00A01288"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 xml:space="preserve">Gebruik gebiedsspecifieke informatie. </w:t>
      </w:r>
      <w:r w:rsidR="00886853" w:rsidRPr="0049752E">
        <w:rPr>
          <w:rFonts w:ascii="Arial" w:hAnsi="Arial" w:cs="Arial"/>
          <w:bCs/>
          <w:sz w:val="20"/>
        </w:rPr>
        <w:t xml:space="preserve">Maak dus gebruik van de kennis van rayonmedewerkers en regiobeheerders bij het opstellen van een watersysteemanalyse. Er </w:t>
      </w:r>
      <w:r w:rsidRPr="0049752E">
        <w:rPr>
          <w:rFonts w:ascii="Arial" w:hAnsi="Arial" w:cs="Arial"/>
          <w:bCs/>
          <w:sz w:val="20"/>
        </w:rPr>
        <w:t xml:space="preserve">zit heel veel informatie in een gebied en deze kan tot heel andere inzichten leiden. Hetzelfde geldt voor de maatregelen. </w:t>
      </w:r>
      <w:r w:rsidR="00886853" w:rsidRPr="0049752E">
        <w:rPr>
          <w:rFonts w:ascii="Arial" w:hAnsi="Arial" w:cs="Arial"/>
          <w:bCs/>
          <w:sz w:val="20"/>
        </w:rPr>
        <w:t>Maak gebruik van</w:t>
      </w:r>
      <w:r w:rsidRPr="0049752E">
        <w:rPr>
          <w:rFonts w:ascii="Arial" w:hAnsi="Arial" w:cs="Arial"/>
          <w:bCs/>
          <w:sz w:val="20"/>
        </w:rPr>
        <w:t xml:space="preserve"> </w:t>
      </w:r>
      <w:r w:rsidR="00886853" w:rsidRPr="0049752E">
        <w:rPr>
          <w:rFonts w:ascii="Arial" w:hAnsi="Arial" w:cs="Arial"/>
          <w:bCs/>
          <w:sz w:val="20"/>
        </w:rPr>
        <w:t xml:space="preserve">de kennis van bijvoorbeeld de </w:t>
      </w:r>
      <w:r w:rsidRPr="0049752E">
        <w:rPr>
          <w:rFonts w:ascii="Arial" w:hAnsi="Arial" w:cs="Arial"/>
          <w:bCs/>
          <w:sz w:val="20"/>
        </w:rPr>
        <w:t>agrariërs</w:t>
      </w:r>
      <w:r w:rsidR="00886853" w:rsidRPr="0049752E">
        <w:rPr>
          <w:rFonts w:ascii="Arial" w:hAnsi="Arial" w:cs="Arial"/>
          <w:bCs/>
          <w:sz w:val="20"/>
        </w:rPr>
        <w:t xml:space="preserve"> om tot het inzicht te komen wat wel of niet nuttig is.</w:t>
      </w:r>
    </w:p>
    <w:p w:rsidR="00FA6C96" w:rsidRPr="0049752E" w:rsidRDefault="00FD6CDB"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Pr>
          <w:rFonts w:ascii="Arial" w:hAnsi="Arial" w:cs="Arial"/>
          <w:bCs/>
          <w:sz w:val="20"/>
        </w:rPr>
        <w:t>W</w:t>
      </w:r>
      <w:r w:rsidR="00E97728" w:rsidRPr="0049752E">
        <w:rPr>
          <w:rFonts w:ascii="Arial" w:hAnsi="Arial" w:cs="Arial"/>
          <w:bCs/>
          <w:sz w:val="20"/>
        </w:rPr>
        <w:t xml:space="preserve">aterkwaliteit </w:t>
      </w:r>
      <w:r>
        <w:rPr>
          <w:rFonts w:ascii="Arial" w:hAnsi="Arial" w:cs="Arial"/>
          <w:bCs/>
          <w:sz w:val="20"/>
        </w:rPr>
        <w:t xml:space="preserve">wordt </w:t>
      </w:r>
      <w:r w:rsidR="00E97728" w:rsidRPr="0049752E">
        <w:rPr>
          <w:rFonts w:ascii="Arial" w:hAnsi="Arial" w:cs="Arial"/>
          <w:bCs/>
          <w:sz w:val="20"/>
        </w:rPr>
        <w:t xml:space="preserve">vaak niet meegenomen in de peilbesluiten. Waterkwaliteit zit niet tussen de oren bij de mensen die de peilbesluiten moeten uitvoeren. </w:t>
      </w:r>
      <w:r>
        <w:rPr>
          <w:rFonts w:ascii="Arial" w:hAnsi="Arial" w:cs="Arial"/>
          <w:bCs/>
          <w:sz w:val="20"/>
        </w:rPr>
        <w:t>Dat is een gemiste kans.</w:t>
      </w:r>
      <w:r w:rsidR="007041B0" w:rsidRPr="0049752E">
        <w:rPr>
          <w:rFonts w:ascii="Arial" w:hAnsi="Arial" w:cs="Arial"/>
          <w:bCs/>
          <w:sz w:val="20"/>
        </w:rPr>
        <w:t xml:space="preserve"> </w:t>
      </w:r>
      <w:r>
        <w:rPr>
          <w:rFonts w:ascii="Arial" w:hAnsi="Arial" w:cs="Arial"/>
          <w:bCs/>
          <w:sz w:val="20"/>
        </w:rPr>
        <w:t xml:space="preserve">Het </w:t>
      </w:r>
      <w:r w:rsidR="007041B0" w:rsidRPr="0049752E">
        <w:rPr>
          <w:rFonts w:ascii="Arial" w:hAnsi="Arial" w:cs="Arial"/>
          <w:bCs/>
          <w:sz w:val="20"/>
        </w:rPr>
        <w:t>moet absoluut integraal benaderd worden.</w:t>
      </w:r>
    </w:p>
    <w:p w:rsidR="008F3ADE" w:rsidRPr="0049752E" w:rsidRDefault="008F3ADE" w:rsidP="005A127E">
      <w:pPr>
        <w:keepNext/>
        <w:shd w:val="clear" w:color="auto" w:fill="DBE5F1" w:themeFill="accent1" w:themeFillTint="33"/>
        <w:spacing w:before="260" w:line="264" w:lineRule="auto"/>
        <w:rPr>
          <w:rFonts w:ascii="Arial" w:hAnsi="Arial" w:cs="Arial"/>
          <w:bCs/>
          <w:i/>
          <w:sz w:val="20"/>
        </w:rPr>
      </w:pPr>
      <w:r w:rsidRPr="0049752E">
        <w:rPr>
          <w:rFonts w:ascii="Arial" w:hAnsi="Arial" w:cs="Arial"/>
          <w:bCs/>
          <w:sz w:val="20"/>
          <w:u w:val="single"/>
        </w:rPr>
        <w:t>Workshop “Het Deltaplan Agrarisch Waterbeheer</w:t>
      </w:r>
      <w:r w:rsidRPr="0014431C">
        <w:rPr>
          <w:rFonts w:ascii="Arial" w:hAnsi="Arial" w:cs="Arial"/>
          <w:bCs/>
          <w:sz w:val="20"/>
        </w:rPr>
        <w:t>”</w:t>
      </w:r>
      <w:r w:rsidRPr="0014431C">
        <w:rPr>
          <w:rFonts w:ascii="Arial" w:hAnsi="Arial" w:cs="Arial"/>
          <w:bCs/>
          <w:i/>
          <w:sz w:val="20"/>
        </w:rPr>
        <w:br/>
      </w:r>
      <w:r w:rsidRPr="0049752E">
        <w:rPr>
          <w:rFonts w:ascii="Arial" w:hAnsi="Arial" w:cs="Arial"/>
          <w:bCs/>
          <w:i/>
          <w:sz w:val="20"/>
        </w:rPr>
        <w:t>Inleiding do</w:t>
      </w:r>
      <w:r w:rsidR="0014431C">
        <w:rPr>
          <w:rFonts w:ascii="Arial" w:hAnsi="Arial" w:cs="Arial"/>
          <w:bCs/>
          <w:i/>
          <w:sz w:val="20"/>
        </w:rPr>
        <w:t>or Kees van Rooijen (LTO Noord)</w:t>
      </w:r>
    </w:p>
    <w:p w:rsidR="008F3ADE" w:rsidRPr="0049752E" w:rsidRDefault="008F3ADE" w:rsidP="005A127E">
      <w:pPr>
        <w:tabs>
          <w:tab w:val="left" w:pos="7402"/>
        </w:tabs>
        <w:spacing w:before="120" w:line="264" w:lineRule="auto"/>
        <w:rPr>
          <w:rFonts w:ascii="Arial" w:hAnsi="Arial" w:cs="Arial"/>
          <w:bCs/>
          <w:i/>
          <w:sz w:val="20"/>
        </w:rPr>
      </w:pPr>
      <w:r w:rsidRPr="0049752E">
        <w:rPr>
          <w:rFonts w:ascii="Arial" w:hAnsi="Arial" w:cs="Arial"/>
          <w:bCs/>
          <w:i/>
          <w:sz w:val="20"/>
        </w:rPr>
        <w:t xml:space="preserve">Onder leiding van </w:t>
      </w:r>
      <w:r w:rsidR="003B3A88" w:rsidRPr="0049752E">
        <w:rPr>
          <w:rFonts w:ascii="Arial" w:hAnsi="Arial" w:cs="Arial"/>
          <w:bCs/>
          <w:i/>
          <w:sz w:val="20"/>
        </w:rPr>
        <w:t>T</w:t>
      </w:r>
      <w:r w:rsidRPr="0049752E">
        <w:rPr>
          <w:rFonts w:ascii="Arial" w:hAnsi="Arial" w:cs="Arial"/>
          <w:bCs/>
          <w:i/>
          <w:sz w:val="20"/>
        </w:rPr>
        <w:t xml:space="preserve">heo Cuijpers (HHRS Schieland en Krimpenerwaard). </w:t>
      </w:r>
      <w:r w:rsidRPr="0049752E">
        <w:rPr>
          <w:rFonts w:ascii="Arial" w:hAnsi="Arial" w:cs="Arial"/>
          <w:bCs/>
          <w:i/>
          <w:sz w:val="20"/>
        </w:rPr>
        <w:br/>
        <w:t>Hoe kunnen we het Deltaplan Agrarisch Waterbeheer benutten voor de implementatie van nutriëntenmaatregelen? Wat is daar voor nodig? Wie moet welke rol spelen? (advies 13).</w:t>
      </w:r>
    </w:p>
    <w:p w:rsidR="008F3ADE" w:rsidRPr="0049752E" w:rsidRDefault="003B3A88" w:rsidP="005A127E">
      <w:pPr>
        <w:tabs>
          <w:tab w:val="left" w:pos="7402"/>
        </w:tabs>
        <w:spacing w:before="120" w:line="264" w:lineRule="auto"/>
        <w:rPr>
          <w:rFonts w:ascii="Arial" w:hAnsi="Arial" w:cs="Arial"/>
          <w:bCs/>
          <w:sz w:val="20"/>
        </w:rPr>
      </w:pPr>
      <w:r w:rsidRPr="0049752E">
        <w:rPr>
          <w:rFonts w:ascii="Arial" w:hAnsi="Arial" w:cs="Arial"/>
          <w:bCs/>
          <w:sz w:val="20"/>
        </w:rPr>
        <w:t xml:space="preserve">Kees van Rooijen heeft toegelicht hoe de laatste twee jaar het proces is </w:t>
      </w:r>
      <w:r w:rsidR="00C05D9A">
        <w:rPr>
          <w:rFonts w:ascii="Arial" w:hAnsi="Arial" w:cs="Arial"/>
          <w:bCs/>
          <w:sz w:val="20"/>
        </w:rPr>
        <w:t>vorm</w:t>
      </w:r>
      <w:r w:rsidRPr="0049752E">
        <w:rPr>
          <w:rFonts w:ascii="Arial" w:hAnsi="Arial" w:cs="Arial"/>
          <w:bCs/>
          <w:sz w:val="20"/>
        </w:rPr>
        <w:t xml:space="preserve">gegeven van initiatieven die vanuit de sector met het Rijk zijn genomen. </w:t>
      </w:r>
      <w:r w:rsidR="00C05D9A">
        <w:rPr>
          <w:rFonts w:ascii="Arial" w:hAnsi="Arial" w:cs="Arial"/>
          <w:bCs/>
          <w:sz w:val="20"/>
        </w:rPr>
        <w:t>Deze toelichting</w:t>
      </w:r>
      <w:r w:rsidRPr="0049752E">
        <w:rPr>
          <w:rFonts w:ascii="Arial" w:hAnsi="Arial" w:cs="Arial"/>
          <w:bCs/>
          <w:sz w:val="20"/>
        </w:rPr>
        <w:t xml:space="preserve"> </w:t>
      </w:r>
      <w:r w:rsidR="00AA4861">
        <w:rPr>
          <w:rFonts w:ascii="Arial" w:hAnsi="Arial" w:cs="Arial"/>
          <w:bCs/>
          <w:sz w:val="20"/>
        </w:rPr>
        <w:t>is</w:t>
      </w:r>
      <w:r w:rsidRPr="0049752E">
        <w:rPr>
          <w:rFonts w:ascii="Arial" w:hAnsi="Arial" w:cs="Arial"/>
          <w:bCs/>
          <w:sz w:val="20"/>
        </w:rPr>
        <w:t xml:space="preserve"> zeer positief ontvangen. Men is blij dat de sector ziet dat er een probleem is en zijn verantwoordelijkheid wil nemen.</w:t>
      </w:r>
    </w:p>
    <w:p w:rsidR="008F3ADE" w:rsidRPr="0049752E" w:rsidRDefault="003B3A88"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lastRenderedPageBreak/>
        <w:t xml:space="preserve">De verantwoordelijkheid voor dat proces is een gedeelde verantwoordelijkheid, maar ieder heeft een eigen verantwoordelijkheid als het gaat om het deel dat hij zelf kan beïnvloeden. </w:t>
      </w:r>
    </w:p>
    <w:p w:rsidR="008F3ADE" w:rsidRPr="0049752E" w:rsidRDefault="003D118B"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De bestaande bestuurlijke gremia zouden benut moeten worden. Daar zijn ook alle initiatieven ontstaan. Het zou goed zijn als RBO en de sector ook eens met andere RBO’s gaan praten.</w:t>
      </w:r>
    </w:p>
    <w:p w:rsidR="003D118B" w:rsidRPr="0049752E" w:rsidRDefault="003D118B"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 xml:space="preserve">Een aantal RBO-bestuurders voelt zich verantwoordelijk voor de waterkwaliteit, en zij moeten dat met de sector naar de agrariërs brengen. </w:t>
      </w:r>
      <w:r w:rsidR="00C05D9A">
        <w:rPr>
          <w:rFonts w:ascii="Arial" w:hAnsi="Arial" w:cs="Arial"/>
          <w:bCs/>
          <w:sz w:val="20"/>
        </w:rPr>
        <w:t xml:space="preserve">Het </w:t>
      </w:r>
      <w:r w:rsidRPr="0049752E">
        <w:rPr>
          <w:rFonts w:ascii="Arial" w:hAnsi="Arial" w:cs="Arial"/>
          <w:bCs/>
          <w:sz w:val="20"/>
        </w:rPr>
        <w:t>LTO ziet dat ook als zijn verantwoordelijkheid.</w:t>
      </w:r>
    </w:p>
    <w:p w:rsidR="003D118B" w:rsidRPr="0049752E" w:rsidRDefault="003D118B"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rPr>
        <w:t xml:space="preserve">Regionaal moet worden bepaald waar de instrumenten liggen die benut kunnen worden. Tegelijkertijd </w:t>
      </w:r>
      <w:r w:rsidR="00AA4861">
        <w:rPr>
          <w:rFonts w:ascii="Arial" w:hAnsi="Arial" w:cs="Arial"/>
          <w:bCs/>
          <w:sz w:val="20"/>
        </w:rPr>
        <w:t>wordt</w:t>
      </w:r>
      <w:r w:rsidRPr="0049752E">
        <w:rPr>
          <w:rFonts w:ascii="Arial" w:hAnsi="Arial" w:cs="Arial"/>
          <w:bCs/>
          <w:sz w:val="20"/>
        </w:rPr>
        <w:t xml:space="preserve"> niet uitgesloten dat soms wetgeving nodig is om stappen te kunnen zetten. </w:t>
      </w:r>
    </w:p>
    <w:p w:rsidR="003D118B" w:rsidRPr="0049752E" w:rsidRDefault="003D118B"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sz w:val="20"/>
        </w:rPr>
      </w:pPr>
      <w:r w:rsidRPr="0049752E">
        <w:rPr>
          <w:rFonts w:ascii="Arial" w:hAnsi="Arial" w:cs="Arial"/>
          <w:bCs/>
          <w:sz w:val="20"/>
          <w:u w:val="single"/>
        </w:rPr>
        <w:t>Conclusie</w:t>
      </w:r>
      <w:r w:rsidRPr="0049752E">
        <w:rPr>
          <w:rFonts w:ascii="Arial" w:hAnsi="Arial" w:cs="Arial"/>
          <w:bCs/>
          <w:sz w:val="20"/>
        </w:rPr>
        <w:t xml:space="preserve">: 1) stimuleren en 2) wetgeving als stok achter de deur om dingen verder te brengen. </w:t>
      </w:r>
    </w:p>
    <w:p w:rsidR="00F63372" w:rsidRPr="0049752E" w:rsidRDefault="009472EA" w:rsidP="005A127E">
      <w:pPr>
        <w:keepNext/>
        <w:shd w:val="clear" w:color="auto" w:fill="4F81BD"/>
        <w:spacing w:before="260" w:line="264" w:lineRule="auto"/>
        <w:ind w:left="425" w:hanging="425"/>
        <w:rPr>
          <w:rFonts w:ascii="Arial" w:hAnsi="Arial" w:cs="Arial"/>
          <w:b/>
          <w:bCs/>
          <w:iCs/>
          <w:color w:val="FFFFFF" w:themeColor="background1"/>
          <w:sz w:val="20"/>
        </w:rPr>
      </w:pPr>
      <w:r w:rsidRPr="0049752E">
        <w:rPr>
          <w:rFonts w:ascii="Arial" w:hAnsi="Arial" w:cs="Arial"/>
          <w:b/>
          <w:bCs/>
          <w:iCs/>
          <w:color w:val="FFFFFF" w:themeColor="background1"/>
          <w:sz w:val="20"/>
        </w:rPr>
        <w:t>5.</w:t>
      </w:r>
      <w:r w:rsidR="00F63372" w:rsidRPr="0049752E">
        <w:rPr>
          <w:rFonts w:ascii="Arial" w:hAnsi="Arial" w:cs="Arial"/>
          <w:b/>
          <w:bCs/>
          <w:iCs/>
          <w:color w:val="FFFFFF" w:themeColor="background1"/>
          <w:sz w:val="20"/>
        </w:rPr>
        <w:tab/>
      </w:r>
      <w:r w:rsidRPr="0049752E">
        <w:rPr>
          <w:rFonts w:ascii="Arial" w:hAnsi="Arial" w:cs="Arial"/>
          <w:b/>
          <w:bCs/>
          <w:iCs/>
          <w:color w:val="FFFFFF" w:themeColor="background1"/>
          <w:sz w:val="20"/>
        </w:rPr>
        <w:t>Slotwoord</w:t>
      </w:r>
    </w:p>
    <w:p w:rsidR="009472EA" w:rsidRPr="0049752E" w:rsidRDefault="009472EA" w:rsidP="005A127E">
      <w:pPr>
        <w:keepNext/>
        <w:tabs>
          <w:tab w:val="left" w:pos="7402"/>
        </w:tabs>
        <w:spacing w:line="264" w:lineRule="auto"/>
        <w:rPr>
          <w:rFonts w:ascii="Arial" w:hAnsi="Arial" w:cs="Arial"/>
          <w:i/>
          <w:noProof/>
          <w:sz w:val="20"/>
        </w:rPr>
      </w:pPr>
      <w:r w:rsidRPr="0049752E">
        <w:rPr>
          <w:rFonts w:ascii="Arial" w:hAnsi="Arial" w:cs="Arial"/>
          <w:i/>
          <w:noProof/>
          <w:sz w:val="20"/>
        </w:rPr>
        <w:t>Door</w:t>
      </w:r>
      <w:r w:rsidR="007E2AF7">
        <w:rPr>
          <w:rFonts w:ascii="Arial" w:hAnsi="Arial" w:cs="Arial"/>
          <w:i/>
          <w:noProof/>
          <w:sz w:val="20"/>
        </w:rPr>
        <w:t xml:space="preserve"> Hans Schouffoer (HHRS Rijnland).</w:t>
      </w:r>
    </w:p>
    <w:p w:rsidR="00457193" w:rsidRDefault="00081FDC" w:rsidP="005A127E">
      <w:pPr>
        <w:tabs>
          <w:tab w:val="left" w:pos="706"/>
        </w:tabs>
        <w:spacing w:after="0" w:line="264" w:lineRule="auto"/>
        <w:rPr>
          <w:rFonts w:ascii="Arial" w:hAnsi="Arial" w:cs="Arial"/>
          <w:bCs/>
          <w:iCs/>
          <w:sz w:val="20"/>
        </w:rPr>
      </w:pPr>
      <w:r w:rsidRPr="0049752E">
        <w:rPr>
          <w:rFonts w:ascii="Arial" w:hAnsi="Arial" w:cs="Arial"/>
          <w:bCs/>
          <w:iCs/>
          <w:sz w:val="20"/>
        </w:rPr>
        <w:t xml:space="preserve">Hans Schouffoer (lid RBO en voorzitter bestuurlijk ambassadeursoverleg Rijn-West) </w:t>
      </w:r>
      <w:r w:rsidR="004F0BD8" w:rsidRPr="0049752E">
        <w:rPr>
          <w:rFonts w:ascii="Arial" w:hAnsi="Arial" w:cs="Arial"/>
          <w:bCs/>
          <w:iCs/>
          <w:sz w:val="20"/>
        </w:rPr>
        <w:t>heeft vandaag de volgende kernwoorden genoteerd: voldoende kennis</w:t>
      </w:r>
      <w:r w:rsidR="007E2AF7">
        <w:rPr>
          <w:rFonts w:ascii="Arial" w:hAnsi="Arial" w:cs="Arial"/>
          <w:bCs/>
          <w:iCs/>
          <w:sz w:val="20"/>
        </w:rPr>
        <w:t xml:space="preserve"> aanwezig</w:t>
      </w:r>
      <w:r w:rsidR="004F0BD8" w:rsidRPr="0049752E">
        <w:rPr>
          <w:rFonts w:ascii="Arial" w:hAnsi="Arial" w:cs="Arial"/>
          <w:bCs/>
          <w:iCs/>
          <w:sz w:val="20"/>
        </w:rPr>
        <w:t>, gebiedsgerichte aanpak, eigen verant</w:t>
      </w:r>
      <w:r w:rsidR="007E2AF7">
        <w:rPr>
          <w:rFonts w:ascii="Arial" w:hAnsi="Arial" w:cs="Arial"/>
          <w:bCs/>
          <w:iCs/>
          <w:sz w:val="20"/>
        </w:rPr>
        <w:softHyphen/>
      </w:r>
      <w:r w:rsidR="004F0BD8" w:rsidRPr="0049752E">
        <w:rPr>
          <w:rFonts w:ascii="Arial" w:hAnsi="Arial" w:cs="Arial"/>
          <w:bCs/>
          <w:iCs/>
          <w:sz w:val="20"/>
        </w:rPr>
        <w:t xml:space="preserve">woordelijkheid, groot draagvlak en multiplyer effect. </w:t>
      </w:r>
    </w:p>
    <w:p w:rsidR="004F0BD8" w:rsidRPr="0049752E" w:rsidRDefault="00361E13" w:rsidP="005A127E">
      <w:pPr>
        <w:pStyle w:val="Lijstalinea"/>
        <w:numPr>
          <w:ilvl w:val="0"/>
          <w:numId w:val="13"/>
        </w:numPr>
        <w:tabs>
          <w:tab w:val="left" w:pos="426"/>
          <w:tab w:val="left" w:pos="7402"/>
        </w:tabs>
        <w:spacing w:before="60" w:after="0" w:line="264" w:lineRule="auto"/>
        <w:ind w:left="0" w:firstLine="0"/>
        <w:contextualSpacing w:val="0"/>
        <w:rPr>
          <w:rFonts w:ascii="Arial" w:hAnsi="Arial" w:cs="Arial"/>
          <w:bCs/>
          <w:iCs/>
          <w:sz w:val="20"/>
        </w:rPr>
      </w:pPr>
      <w:r>
        <w:rPr>
          <w:rFonts w:ascii="Arial" w:hAnsi="Arial" w:cs="Arial"/>
          <w:bCs/>
          <w:iCs/>
          <w:sz w:val="20"/>
        </w:rPr>
        <w:t>Wat verantwoordelijkheid betreft is een waarschuwing op zijn plaats: als partijen samen verantwoordelijk zijn voor een goede waterkwali</w:t>
      </w:r>
      <w:r w:rsidR="00457193">
        <w:rPr>
          <w:rFonts w:ascii="Arial" w:hAnsi="Arial" w:cs="Arial"/>
          <w:bCs/>
          <w:iCs/>
          <w:sz w:val="20"/>
        </w:rPr>
        <w:t>teit</w:t>
      </w:r>
      <w:r>
        <w:rPr>
          <w:rFonts w:ascii="Arial" w:hAnsi="Arial" w:cs="Arial"/>
          <w:bCs/>
          <w:iCs/>
          <w:sz w:val="20"/>
        </w:rPr>
        <w:t xml:space="preserve">, dan is </w:t>
      </w:r>
      <w:r w:rsidR="007E2AF7">
        <w:rPr>
          <w:rFonts w:ascii="Arial" w:hAnsi="Arial" w:cs="Arial"/>
          <w:bCs/>
          <w:iCs/>
          <w:sz w:val="20"/>
        </w:rPr>
        <w:t xml:space="preserve">in feite </w:t>
      </w:r>
      <w:r>
        <w:rPr>
          <w:rFonts w:ascii="Arial" w:hAnsi="Arial" w:cs="Arial"/>
          <w:bCs/>
          <w:iCs/>
          <w:sz w:val="20"/>
        </w:rPr>
        <w:t xml:space="preserve">niemand verantwoordelijk. </w:t>
      </w:r>
      <w:r w:rsidR="00457193">
        <w:rPr>
          <w:rFonts w:ascii="Arial" w:hAnsi="Arial" w:cs="Arial"/>
          <w:bCs/>
          <w:iCs/>
          <w:sz w:val="20"/>
        </w:rPr>
        <w:t>Partijen moet zich dus toch bewust zijn van hun eigen verantwoordelijkheid en elkaar daarop ook aanspreken.</w:t>
      </w:r>
    </w:p>
    <w:p w:rsidR="009472EA" w:rsidRDefault="004F0BD8"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iCs/>
          <w:sz w:val="20"/>
        </w:rPr>
      </w:pPr>
      <w:r w:rsidRPr="0049752E">
        <w:rPr>
          <w:rFonts w:ascii="Arial" w:hAnsi="Arial" w:cs="Arial"/>
          <w:bCs/>
          <w:iCs/>
          <w:sz w:val="20"/>
        </w:rPr>
        <w:t xml:space="preserve">Inmiddels kan op een genuanceerde manier de discussie worden gevoerd over nutriënten. Die discussie beperkt zich niet meer tot alleen wel of geen doelverlaging. In die zin heeft het werk van het RAO en de werkgroep nutriënten ook een multiplyer effect. </w:t>
      </w:r>
    </w:p>
    <w:p w:rsidR="00457193" w:rsidRPr="0049752E" w:rsidRDefault="00457193"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iCs/>
          <w:sz w:val="20"/>
        </w:rPr>
      </w:pPr>
      <w:r>
        <w:rPr>
          <w:rFonts w:ascii="Arial" w:hAnsi="Arial" w:cs="Arial"/>
          <w:bCs/>
          <w:iCs/>
          <w:sz w:val="20"/>
        </w:rPr>
        <w:t xml:space="preserve">Als er een goede multiplyer hangt aan een bedrag voor een maatregel, bijvoorbeeld </w:t>
      </w:r>
      <w:r w:rsidR="007E2AF7">
        <w:rPr>
          <w:rFonts w:ascii="Arial" w:hAnsi="Arial" w:cs="Arial"/>
          <w:bCs/>
          <w:iCs/>
          <w:sz w:val="20"/>
        </w:rPr>
        <w:t xml:space="preserve">een maatregel </w:t>
      </w:r>
      <w:r>
        <w:rPr>
          <w:rFonts w:ascii="Arial" w:hAnsi="Arial" w:cs="Arial"/>
          <w:bCs/>
          <w:iCs/>
          <w:sz w:val="20"/>
        </w:rPr>
        <w:t xml:space="preserve">in het kader van groenblauwe diensten, dan is HHRS Rijnland daartoe bereid als het er zelf iets aan heeft en als de eigenaar van de grond er plezier van heeft. Bij het zoeken van maatregelen die passen in het POP, moet dus altijd gekeken worden of dit het waterbeheer ten goede komt. </w:t>
      </w:r>
    </w:p>
    <w:p w:rsidR="004F0BD8" w:rsidRPr="0049752E" w:rsidRDefault="007F495B"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iCs/>
          <w:sz w:val="20"/>
        </w:rPr>
      </w:pPr>
      <w:r w:rsidRPr="0049752E">
        <w:rPr>
          <w:rFonts w:ascii="Arial" w:hAnsi="Arial" w:cs="Arial"/>
          <w:bCs/>
          <w:iCs/>
          <w:sz w:val="20"/>
        </w:rPr>
        <w:t>Naar het ambassadeursoverleg neemt Hans Schouffoer mee de aansporingen, vragen en suggesties en de nieuwe informatie van Kees van Rooijen. Hij heeft Kees aangeboden om het voorbeeld in RBO Rijn-West ook in andere RBO’s uit te dragen.</w:t>
      </w:r>
    </w:p>
    <w:p w:rsidR="003E68D3" w:rsidRPr="0049752E" w:rsidRDefault="00571AF7" w:rsidP="005A127E">
      <w:pPr>
        <w:pStyle w:val="Lijstalinea"/>
        <w:numPr>
          <w:ilvl w:val="0"/>
          <w:numId w:val="13"/>
        </w:numPr>
        <w:tabs>
          <w:tab w:val="left" w:pos="426"/>
          <w:tab w:val="left" w:pos="7402"/>
        </w:tabs>
        <w:spacing w:after="0" w:line="264" w:lineRule="auto"/>
        <w:ind w:left="0" w:firstLine="0"/>
        <w:contextualSpacing w:val="0"/>
        <w:rPr>
          <w:rFonts w:ascii="Arial" w:hAnsi="Arial" w:cs="Arial"/>
          <w:bCs/>
          <w:iCs/>
          <w:sz w:val="20"/>
        </w:rPr>
      </w:pPr>
      <w:r>
        <w:rPr>
          <w:rFonts w:ascii="Arial" w:hAnsi="Arial" w:cs="Arial"/>
          <w:bCs/>
          <w:iCs/>
          <w:sz w:val="20"/>
        </w:rPr>
        <w:t xml:space="preserve">Hans Schouffoer is van plan om in de kring van RBO-bestuurders het gesprek te beginnen over POP en GLB. Hij merkt op dat de portefeuillehouders KRW bijna allemaal ook portefeuillehouders Natuur zijn. Hij vraagt de RAO-leden om het verhaal over het POP bij hun eigen bestuurders in de week te leggen. </w:t>
      </w:r>
    </w:p>
    <w:p w:rsidR="00F63372" w:rsidRPr="0049752E" w:rsidRDefault="00081FDC" w:rsidP="005A127E">
      <w:pPr>
        <w:keepNext/>
        <w:shd w:val="clear" w:color="auto" w:fill="4F81BD"/>
        <w:spacing w:before="260" w:line="264" w:lineRule="auto"/>
        <w:ind w:left="425" w:hanging="425"/>
        <w:rPr>
          <w:rFonts w:ascii="Arial" w:hAnsi="Arial" w:cs="Arial"/>
          <w:b/>
          <w:bCs/>
          <w:iCs/>
          <w:color w:val="FFFFFF" w:themeColor="background1"/>
          <w:sz w:val="20"/>
        </w:rPr>
      </w:pPr>
      <w:r w:rsidRPr="0049752E">
        <w:rPr>
          <w:rFonts w:ascii="Arial" w:hAnsi="Arial" w:cs="Arial"/>
          <w:b/>
          <w:bCs/>
          <w:iCs/>
          <w:color w:val="FFFFFF" w:themeColor="background1"/>
          <w:sz w:val="20"/>
        </w:rPr>
        <w:t>6.</w:t>
      </w:r>
      <w:r w:rsidR="005C69EA" w:rsidRPr="0049752E">
        <w:rPr>
          <w:rFonts w:ascii="Arial" w:hAnsi="Arial" w:cs="Arial"/>
          <w:b/>
          <w:bCs/>
          <w:iCs/>
          <w:color w:val="FFFFFF" w:themeColor="background1"/>
          <w:sz w:val="20"/>
        </w:rPr>
        <w:tab/>
      </w:r>
      <w:r w:rsidR="00457193">
        <w:rPr>
          <w:rFonts w:ascii="Arial" w:hAnsi="Arial" w:cs="Arial"/>
          <w:b/>
          <w:bCs/>
          <w:iCs/>
          <w:color w:val="FFFFFF" w:themeColor="background1"/>
          <w:sz w:val="20"/>
        </w:rPr>
        <w:t>S</w:t>
      </w:r>
      <w:r w:rsidR="005C69EA" w:rsidRPr="0049752E">
        <w:rPr>
          <w:rFonts w:ascii="Arial" w:hAnsi="Arial" w:cs="Arial"/>
          <w:b/>
          <w:bCs/>
          <w:iCs/>
          <w:color w:val="FFFFFF" w:themeColor="background1"/>
          <w:sz w:val="20"/>
        </w:rPr>
        <w:t>luiting</w:t>
      </w:r>
    </w:p>
    <w:p w:rsidR="00547316" w:rsidRDefault="00070E87" w:rsidP="005A127E">
      <w:pPr>
        <w:tabs>
          <w:tab w:val="left" w:pos="706"/>
        </w:tabs>
        <w:spacing w:after="0" w:line="264" w:lineRule="auto"/>
        <w:rPr>
          <w:rFonts w:ascii="Arial" w:hAnsi="Arial" w:cs="Arial"/>
          <w:bCs/>
          <w:iCs/>
          <w:sz w:val="20"/>
        </w:rPr>
      </w:pPr>
      <w:r w:rsidRPr="0049752E">
        <w:rPr>
          <w:rFonts w:ascii="Arial" w:hAnsi="Arial" w:cs="Arial"/>
          <w:bCs/>
          <w:iCs/>
          <w:sz w:val="20"/>
        </w:rPr>
        <w:t>Onder dank</w:t>
      </w:r>
      <w:r w:rsidR="006B7142" w:rsidRPr="0049752E">
        <w:rPr>
          <w:rFonts w:ascii="Arial" w:hAnsi="Arial" w:cs="Arial"/>
          <w:bCs/>
          <w:iCs/>
          <w:sz w:val="20"/>
        </w:rPr>
        <w:t xml:space="preserve">zegging voor ieders </w:t>
      </w:r>
      <w:r w:rsidRPr="0049752E">
        <w:rPr>
          <w:rFonts w:ascii="Arial" w:hAnsi="Arial" w:cs="Arial"/>
          <w:bCs/>
          <w:iCs/>
          <w:sz w:val="20"/>
        </w:rPr>
        <w:t>komst en inbreng</w:t>
      </w:r>
      <w:r w:rsidR="006B7142" w:rsidRPr="0049752E">
        <w:rPr>
          <w:rFonts w:ascii="Arial" w:hAnsi="Arial" w:cs="Arial"/>
          <w:bCs/>
          <w:iCs/>
          <w:sz w:val="20"/>
        </w:rPr>
        <w:t xml:space="preserve"> </w:t>
      </w:r>
      <w:r w:rsidRPr="0049752E">
        <w:rPr>
          <w:rFonts w:ascii="Arial" w:hAnsi="Arial" w:cs="Arial"/>
          <w:bCs/>
          <w:iCs/>
          <w:sz w:val="20"/>
        </w:rPr>
        <w:t xml:space="preserve">en voor de inspirerende dag die het geworden is, </w:t>
      </w:r>
      <w:r w:rsidR="00457193">
        <w:rPr>
          <w:rFonts w:ascii="Arial" w:hAnsi="Arial" w:cs="Arial"/>
          <w:bCs/>
          <w:iCs/>
          <w:sz w:val="20"/>
        </w:rPr>
        <w:t>sluit Steven Visser om 15.4</w:t>
      </w:r>
      <w:r w:rsidR="006B7142" w:rsidRPr="0049752E">
        <w:rPr>
          <w:rFonts w:ascii="Arial" w:hAnsi="Arial" w:cs="Arial"/>
          <w:bCs/>
          <w:iCs/>
          <w:sz w:val="20"/>
        </w:rPr>
        <w:t>0 uur de bijeenkomst.</w:t>
      </w:r>
    </w:p>
    <w:p w:rsidR="000924B4" w:rsidRDefault="000924B4" w:rsidP="005A127E">
      <w:pPr>
        <w:tabs>
          <w:tab w:val="left" w:pos="706"/>
        </w:tabs>
        <w:spacing w:after="0" w:line="264" w:lineRule="auto"/>
        <w:rPr>
          <w:rFonts w:ascii="Arial" w:hAnsi="Arial" w:cs="Arial"/>
          <w:bCs/>
          <w:iCs/>
          <w:sz w:val="20"/>
        </w:rPr>
        <w:sectPr w:rsidR="000924B4" w:rsidSect="006B0D65">
          <w:headerReference w:type="default" r:id="rId7"/>
          <w:footerReference w:type="default" r:id="rId8"/>
          <w:headerReference w:type="first" r:id="rId9"/>
          <w:footerReference w:type="first" r:id="rId10"/>
          <w:pgSz w:w="11906" w:h="16838"/>
          <w:pgMar w:top="1701" w:right="1418" w:bottom="1418" w:left="1418" w:header="601" w:footer="601" w:gutter="0"/>
          <w:cols w:space="708"/>
          <w:titlePg/>
          <w:docGrid w:linePitch="360"/>
        </w:sectPr>
      </w:pPr>
    </w:p>
    <w:p w:rsidR="000924B4" w:rsidRDefault="000924B4" w:rsidP="005A127E">
      <w:pPr>
        <w:spacing w:after="0" w:line="264" w:lineRule="auto"/>
        <w:rPr>
          <w:rFonts w:ascii="Verdana" w:hAnsi="Verdana"/>
        </w:rPr>
      </w:pPr>
    </w:p>
    <w:p w:rsidR="000924B4" w:rsidRPr="000924B4" w:rsidRDefault="000924B4" w:rsidP="005A127E">
      <w:pPr>
        <w:spacing w:after="0" w:line="264" w:lineRule="auto"/>
        <w:rPr>
          <w:rFonts w:ascii="Verdana" w:hAnsi="Verdana"/>
          <w:b/>
        </w:rPr>
      </w:pPr>
      <w:r w:rsidRPr="000924B4">
        <w:rPr>
          <w:rFonts w:ascii="Verdana" w:hAnsi="Verdana"/>
          <w:b/>
        </w:rPr>
        <w:t>Presentielijst RAO Rijn-West Atelier d.d. 16 mei 2012 (50 deelnemers)</w:t>
      </w:r>
    </w:p>
    <w:p w:rsidR="000924B4" w:rsidRPr="000924B4" w:rsidRDefault="000924B4" w:rsidP="005A127E">
      <w:pPr>
        <w:spacing w:before="240" w:after="0" w:line="264" w:lineRule="auto"/>
        <w:rPr>
          <w:rFonts w:ascii="Verdana" w:hAnsi="Verdana"/>
          <w:sz w:val="18"/>
          <w:u w:val="single"/>
        </w:rPr>
      </w:pPr>
      <w:r w:rsidRPr="000924B4">
        <w:rPr>
          <w:rFonts w:ascii="Verdana" w:hAnsi="Verdana"/>
          <w:sz w:val="18"/>
          <w:u w:val="single"/>
        </w:rPr>
        <w:t>Aanwezig</w:t>
      </w:r>
    </w:p>
    <w:tbl>
      <w:tblPr>
        <w:tblW w:w="14344" w:type="dxa"/>
        <w:tblInd w:w="70" w:type="dxa"/>
        <w:tblCellMar>
          <w:left w:w="70" w:type="dxa"/>
          <w:right w:w="70" w:type="dxa"/>
        </w:tblCellMar>
        <w:tblLook w:val="04A0"/>
      </w:tblPr>
      <w:tblGrid>
        <w:gridCol w:w="454"/>
        <w:gridCol w:w="2551"/>
        <w:gridCol w:w="3969"/>
        <w:gridCol w:w="4535"/>
        <w:gridCol w:w="1134"/>
        <w:gridCol w:w="1701"/>
      </w:tblGrid>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1</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Adrie Geerts</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Noord-Brabant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A24ACA" w:rsidP="005A127E">
            <w:pPr>
              <w:spacing w:after="0" w:line="264" w:lineRule="auto"/>
              <w:rPr>
                <w:rFonts w:ascii="Verdana" w:hAnsi="Verdana" w:cs="Arial"/>
                <w:noProof/>
                <w:sz w:val="16"/>
                <w:szCs w:val="16"/>
              </w:rPr>
            </w:pPr>
            <w:r w:rsidRPr="00A81E9F">
              <w:rPr>
                <w:rFonts w:ascii="Verdana" w:hAnsi="Verdana" w:cs="Arial"/>
                <w:noProof/>
                <w:sz w:val="16"/>
                <w:szCs w:val="16"/>
              </w:rPr>
              <w:fldChar w:fldCharType="begin"/>
            </w:r>
            <w:r w:rsidR="000924B4" w:rsidRPr="00A81E9F">
              <w:rPr>
                <w:rFonts w:ascii="Verdana" w:hAnsi="Verdana" w:cs="Arial"/>
                <w:noProof/>
                <w:sz w:val="16"/>
                <w:szCs w:val="16"/>
              </w:rPr>
              <w:instrText xml:space="preserve"> =SUM(ABOVE)+1 \# "0" </w:instrText>
            </w:r>
            <w:r w:rsidRPr="00A81E9F">
              <w:rPr>
                <w:rFonts w:ascii="Verdana" w:hAnsi="Verdana" w:cs="Arial"/>
                <w:noProof/>
                <w:sz w:val="16"/>
                <w:szCs w:val="16"/>
              </w:rPr>
              <w:fldChar w:fldCharType="separate"/>
            </w:r>
            <w:r w:rsidR="000924B4" w:rsidRPr="00A81E9F">
              <w:rPr>
                <w:rFonts w:ascii="Verdana" w:hAnsi="Verdana" w:cs="Arial"/>
                <w:noProof/>
                <w:sz w:val="16"/>
                <w:szCs w:val="16"/>
              </w:rPr>
              <w:t>2</w:t>
            </w:r>
            <w:r w:rsidRPr="00A81E9F">
              <w:rPr>
                <w:rFonts w:ascii="Verdana" w:hAnsi="Verdana" w:cs="Arial"/>
                <w:noProof/>
                <w:sz w:val="16"/>
                <w:szCs w:val="16"/>
              </w:rPr>
              <w:fldChar w:fldCharType="end"/>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Anton Wit</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Platform veenweiden</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b/>
                <w:bCs/>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color w:val="000000"/>
                <w:sz w:val="16"/>
                <w:szCs w:val="16"/>
              </w:rPr>
            </w:pPr>
            <w:r w:rsidRPr="00A81E9F">
              <w:rPr>
                <w:rFonts w:ascii="Verdana" w:hAnsi="Verdana" w:cs="Arial"/>
                <w:noProof/>
                <w:color w:val="000000"/>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000000"/>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3</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Bas Spanjers</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Stichtse Rijnlanden</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emissiebeleidsplan</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4</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Ciska Blom</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Hoogheemraadschap Stichtse Rijnlanden</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color w:val="000000"/>
                <w:sz w:val="16"/>
                <w:szCs w:val="16"/>
              </w:rPr>
            </w:pPr>
            <w:r w:rsidRPr="00A81E9F">
              <w:rPr>
                <w:rFonts w:ascii="Verdana" w:hAnsi="Verdana" w:cs="Arial"/>
                <w:noProof/>
                <w:color w:val="000000"/>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shd w:val="clear" w:color="000000" w:fill="FFFFFF"/>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5</w:t>
            </w:r>
          </w:p>
        </w:tc>
        <w:tc>
          <w:tcPr>
            <w:tcW w:w="2551"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Corine van den Berg</w:t>
            </w:r>
          </w:p>
        </w:tc>
        <w:tc>
          <w:tcPr>
            <w:tcW w:w="3969"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Noord-Holland</w:t>
            </w:r>
          </w:p>
        </w:tc>
        <w:tc>
          <w:tcPr>
            <w:tcW w:w="4535"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trekker deelgebied bollen</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6</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Dina Rezvanova</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Zuid-Holland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KRW</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7</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Dorothee Leenders Van Tol</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Alterra</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8</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Douwe Jonkers</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Ministerie van IenM</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9</w:t>
            </w:r>
          </w:p>
        </w:tc>
        <w:tc>
          <w:tcPr>
            <w:tcW w:w="2551"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 xml:space="preserve">Erik Boegborn </w:t>
            </w:r>
          </w:p>
        </w:tc>
        <w:tc>
          <w:tcPr>
            <w:tcW w:w="3969"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Stichtse Rijnlanden</w:t>
            </w:r>
          </w:p>
        </w:tc>
        <w:tc>
          <w:tcPr>
            <w:tcW w:w="4535"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color w:val="FF0000"/>
                <w:sz w:val="16"/>
                <w:szCs w:val="16"/>
              </w:rPr>
            </w:pPr>
            <w:r w:rsidRPr="00A81E9F">
              <w:rPr>
                <w:rFonts w:ascii="Verdana" w:hAnsi="Verdana" w:cs="Arial"/>
                <w:noProof/>
                <w:color w:val="FF0000"/>
                <w:sz w:val="16"/>
                <w:szCs w:val="16"/>
              </w:rPr>
              <w:t>10</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FF0000"/>
                <w:sz w:val="16"/>
                <w:szCs w:val="16"/>
              </w:rPr>
            </w:pPr>
            <w:r w:rsidRPr="00A81E9F">
              <w:rPr>
                <w:rFonts w:ascii="Verdana" w:hAnsi="Verdana" w:cs="Arial"/>
                <w:noProof/>
                <w:color w:val="FF0000"/>
                <w:sz w:val="16"/>
                <w:szCs w:val="16"/>
              </w:rPr>
              <w:t>Frans van Houts</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FF0000"/>
                <w:sz w:val="16"/>
                <w:szCs w:val="16"/>
              </w:rPr>
            </w:pPr>
            <w:r w:rsidRPr="00A81E9F">
              <w:rPr>
                <w:rFonts w:ascii="Verdana" w:hAnsi="Verdana" w:cs="Arial"/>
                <w:noProof/>
                <w:color w:val="FF0000"/>
                <w:sz w:val="16"/>
                <w:szCs w:val="16"/>
              </w:rPr>
              <w:t>KAVB</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FF0000"/>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color w:val="FF0000"/>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FF0000"/>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11</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Gerard ter Heerdt</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Waternet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alleen ochtend</w:t>
            </w: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12</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Gert van Ee</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Hollands Noorderkwartier</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13</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Hanneke Baretta</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Barekka-Bekker mariene  ecologie</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14</w:t>
            </w:r>
          </w:p>
        </w:tc>
        <w:tc>
          <w:tcPr>
            <w:tcW w:w="2551"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Hans Boeyen</w:t>
            </w:r>
          </w:p>
        </w:tc>
        <w:tc>
          <w:tcPr>
            <w:tcW w:w="3969"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Waterschap Hollandse Delta</w:t>
            </w:r>
          </w:p>
        </w:tc>
        <w:tc>
          <w:tcPr>
            <w:tcW w:w="4535"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15</w:t>
            </w:r>
          </w:p>
        </w:tc>
        <w:tc>
          <w:tcPr>
            <w:tcW w:w="2551"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Hans Schouffoer</w:t>
            </w:r>
          </w:p>
        </w:tc>
        <w:tc>
          <w:tcPr>
            <w:tcW w:w="3969"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Rijnland</w:t>
            </w:r>
          </w:p>
        </w:tc>
        <w:tc>
          <w:tcPr>
            <w:tcW w:w="4535" w:type="dxa"/>
            <w:tcBorders>
              <w:top w:val="nil"/>
              <w:left w:val="nil"/>
              <w:bottom w:val="nil"/>
              <w:right w:val="nil"/>
            </w:tcBorders>
            <w:shd w:val="clear" w:color="auto" w:fill="auto"/>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voorzitter bestuurlijke ambassadeurs nutriënten RBO</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16</w:t>
            </w:r>
          </w:p>
        </w:tc>
        <w:tc>
          <w:tcPr>
            <w:tcW w:w="2551"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Harm Gerrits</w:t>
            </w:r>
          </w:p>
        </w:tc>
        <w:tc>
          <w:tcPr>
            <w:tcW w:w="3969"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van Rijnland</w:t>
            </w:r>
          </w:p>
        </w:tc>
        <w:tc>
          <w:tcPr>
            <w:tcW w:w="4535"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RAO-lid en lid nutriëntendenktank</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17</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Henk Bouman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Hollands Noorderkwartier</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Planvorming/ bollen</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18</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Jaap van Till</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Utrecht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vanaf 11.25</w:t>
            </w: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19</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John Steegh</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onafh. voorzitter Klankbordgroep</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20</w:t>
            </w:r>
          </w:p>
        </w:tc>
        <w:tc>
          <w:tcPr>
            <w:tcW w:w="2551"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Jolanda van Dijk</w:t>
            </w:r>
          </w:p>
        </w:tc>
        <w:tc>
          <w:tcPr>
            <w:tcW w:w="3969"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Waternet</w:t>
            </w:r>
          </w:p>
        </w:tc>
        <w:tc>
          <w:tcPr>
            <w:tcW w:w="4535"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shd w:val="clear" w:color="000000" w:fill="FFFFFF"/>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21</w:t>
            </w:r>
          </w:p>
        </w:tc>
        <w:tc>
          <w:tcPr>
            <w:tcW w:w="2551"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Jos Geenen</w:t>
            </w:r>
          </w:p>
        </w:tc>
        <w:tc>
          <w:tcPr>
            <w:tcW w:w="3969"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Utrecht</w:t>
            </w:r>
          </w:p>
        </w:tc>
        <w:tc>
          <w:tcPr>
            <w:tcW w:w="4535"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trekker deelgebied veenweiden</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22</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Jos Karssemeijer</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Ministerie van EL&amp;I</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23</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Josee Huesmann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Utrecht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 en kernteamlid (provincies)</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24</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Kees van Rooijen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LTO Noord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shd w:val="clear" w:color="000000" w:fill="FFFFFF"/>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25</w:t>
            </w:r>
          </w:p>
        </w:tc>
        <w:tc>
          <w:tcPr>
            <w:tcW w:w="2551"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Leo Joosten</w:t>
            </w:r>
          </w:p>
        </w:tc>
        <w:tc>
          <w:tcPr>
            <w:tcW w:w="3969"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Kernteam RW</w:t>
            </w:r>
          </w:p>
        </w:tc>
        <w:tc>
          <w:tcPr>
            <w:tcW w:w="4535"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Programmamanager Nutrienten RW</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26</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Marcel Bommelé</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RWS-DNZ</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27</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Marieke Kruitwagen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van Rijnland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28</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Marja van Hezewijk</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Hollands Noorderkwartier</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shd w:val="clear" w:color="000000" w:fill="FFFFFF"/>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29</w:t>
            </w:r>
          </w:p>
        </w:tc>
        <w:tc>
          <w:tcPr>
            <w:tcW w:w="2551"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Nicolaas van Everdingen</w:t>
            </w:r>
          </w:p>
        </w:tc>
        <w:tc>
          <w:tcPr>
            <w:tcW w:w="3969"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Watermaatwerk</w:t>
            </w:r>
          </w:p>
        </w:tc>
        <w:tc>
          <w:tcPr>
            <w:tcW w:w="4535" w:type="dxa"/>
            <w:tcBorders>
              <w:top w:val="nil"/>
              <w:left w:val="nil"/>
              <w:bottom w:val="nil"/>
              <w:right w:val="nil"/>
            </w:tcBorders>
            <w:shd w:val="clear" w:color="000000" w:fill="FFFFFF"/>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trekker deelgebied diepe polders/droogmakerijen</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30</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Otto Cox</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Communicatieadviseur</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Werkgroep communicatie en Kernteamlid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b/>
                <w:bCs/>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b/>
                <w:bCs/>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color w:val="FF0000"/>
                <w:sz w:val="16"/>
                <w:szCs w:val="16"/>
              </w:rPr>
            </w:pPr>
            <w:r w:rsidRPr="00A81E9F">
              <w:rPr>
                <w:rFonts w:ascii="Verdana" w:hAnsi="Verdana" w:cs="Arial"/>
                <w:noProof/>
                <w:color w:val="FF0000"/>
                <w:sz w:val="16"/>
                <w:szCs w:val="16"/>
              </w:rPr>
              <w:t>31</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FF0000"/>
                <w:sz w:val="16"/>
                <w:szCs w:val="16"/>
              </w:rPr>
            </w:pPr>
            <w:r w:rsidRPr="00A81E9F">
              <w:rPr>
                <w:rFonts w:ascii="Verdana" w:hAnsi="Verdana" w:cs="Arial"/>
                <w:noProof/>
                <w:color w:val="FF0000"/>
                <w:sz w:val="16"/>
                <w:szCs w:val="16"/>
              </w:rPr>
              <w:t>Peter van Arkel</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FF0000"/>
                <w:sz w:val="16"/>
                <w:szCs w:val="16"/>
              </w:rPr>
            </w:pPr>
            <w:r w:rsidRPr="00A81E9F">
              <w:rPr>
                <w:rFonts w:ascii="Verdana" w:hAnsi="Verdana" w:cs="Arial"/>
                <w:noProof/>
                <w:color w:val="FF0000"/>
                <w:sz w:val="16"/>
                <w:szCs w:val="16"/>
              </w:rPr>
              <w:t>LTO Noord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FF0000"/>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color w:val="FF0000"/>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FF0000"/>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lastRenderedPageBreak/>
              <w:t>32</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Peter Schipper</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Alterra</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33</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Pieter Massink</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Kernteamlid namens de waterschappen</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34</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Ria van Rossum</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Utrecht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ochtend + lunch</w:t>
            </w: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34</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Rienk Schaafsma</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Waaloord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color w:val="000000"/>
                <w:sz w:val="16"/>
                <w:szCs w:val="16"/>
              </w:rPr>
            </w:pPr>
            <w:r w:rsidRPr="00A81E9F">
              <w:rPr>
                <w:rFonts w:ascii="Verdana" w:hAnsi="Verdana" w:cs="Arial"/>
                <w:noProof/>
                <w:color w:val="000000"/>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alleen ochtend</w:t>
            </w: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36</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Roy Smits</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Coordinatiebureau Stroomgebieden Nederland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 en Kernteamlid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37</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Stefan Melis</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Noord-Holland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landbouw/bollen</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38</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Steven Visser</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Voorzitter</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voorzitter en Kernteamlid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39</w:t>
            </w:r>
          </w:p>
        </w:tc>
        <w:tc>
          <w:tcPr>
            <w:tcW w:w="2551" w:type="dxa"/>
            <w:tcBorders>
              <w:top w:val="nil"/>
              <w:left w:val="nil"/>
              <w:bottom w:val="nil"/>
              <w:right w:val="nil"/>
            </w:tcBorders>
            <w:shd w:val="clear" w:color="auto" w:fill="auto"/>
            <w:noWrap/>
            <w:vAlign w:val="bottom"/>
            <w:hideMark/>
          </w:tcPr>
          <w:p w:rsidR="000924B4" w:rsidRPr="00A81E9F" w:rsidRDefault="00A24ACA" w:rsidP="005A127E">
            <w:pPr>
              <w:spacing w:after="0" w:line="264" w:lineRule="auto"/>
              <w:rPr>
                <w:rFonts w:ascii="Verdana" w:hAnsi="Verdana" w:cs="Arial"/>
                <w:noProof/>
                <w:sz w:val="16"/>
                <w:szCs w:val="16"/>
              </w:rPr>
            </w:pPr>
            <w:hyperlink r:id="rId11" w:history="1">
              <w:r w:rsidR="000924B4" w:rsidRPr="00A81E9F">
                <w:rPr>
                  <w:rFonts w:ascii="Verdana" w:hAnsi="Verdana" w:cs="Arial"/>
                  <w:noProof/>
                  <w:sz w:val="16"/>
                </w:rPr>
                <w:t>Theo Cuijpers</w:t>
              </w:r>
            </w:hyperlink>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Schieland &amp; Krimpenerwaard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s middags</w:t>
            </w: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40</w:t>
            </w:r>
          </w:p>
        </w:tc>
        <w:tc>
          <w:tcPr>
            <w:tcW w:w="2551"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Ton Ruigrok</w:t>
            </w:r>
          </w:p>
        </w:tc>
        <w:tc>
          <w:tcPr>
            <w:tcW w:w="3969"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Waterschap Rivierenland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41</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Ton van der Putten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Waterschap Rivierenland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beleidsadviseur landbouwemissies</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42</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Wanda Zevenboom</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 directie Noordzee</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Kernteamlid (namens RWS)</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43</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Wim Dijkman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CLM</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44</w:t>
            </w: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Zoran Jovic</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Gemeente Heerhugowaard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Ondersteuning S. Binnendijk (RBO)</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Vidipen Notuleerservice</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Myrna Stekelenburg</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notuliste</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bl>
    <w:p w:rsidR="000924B4" w:rsidRPr="00A81E9F" w:rsidRDefault="000924B4" w:rsidP="005A127E">
      <w:pPr>
        <w:spacing w:before="240" w:after="0" w:line="264" w:lineRule="auto"/>
        <w:rPr>
          <w:rFonts w:ascii="Verdana" w:hAnsi="Verdana"/>
          <w:noProof/>
          <w:sz w:val="18"/>
          <w:u w:val="single"/>
        </w:rPr>
      </w:pPr>
      <w:r w:rsidRPr="00A81E9F">
        <w:rPr>
          <w:rFonts w:ascii="Verdana" w:hAnsi="Verdana"/>
          <w:noProof/>
          <w:sz w:val="18"/>
          <w:u w:val="single"/>
        </w:rPr>
        <w:t>M.k.a.</w:t>
      </w:r>
    </w:p>
    <w:tbl>
      <w:tblPr>
        <w:tblW w:w="14344" w:type="dxa"/>
        <w:tblInd w:w="70" w:type="dxa"/>
        <w:tblCellMar>
          <w:left w:w="70" w:type="dxa"/>
          <w:right w:w="70" w:type="dxa"/>
        </w:tblCellMar>
        <w:tblLook w:val="04A0"/>
      </w:tblPr>
      <w:tblGrid>
        <w:gridCol w:w="454"/>
        <w:gridCol w:w="2551"/>
        <w:gridCol w:w="3969"/>
        <w:gridCol w:w="4535"/>
        <w:gridCol w:w="1134"/>
        <w:gridCol w:w="1701"/>
      </w:tblGrid>
      <w:tr w:rsidR="00A81E9F" w:rsidRPr="00A81E9F" w:rsidTr="00693E5F">
        <w:trPr>
          <w:cantSplit/>
          <w:trHeight w:val="210"/>
        </w:trPr>
        <w:tc>
          <w:tcPr>
            <w:tcW w:w="454" w:type="dxa"/>
            <w:tcBorders>
              <w:top w:val="nil"/>
              <w:left w:val="nil"/>
              <w:bottom w:val="nil"/>
              <w:right w:val="nil"/>
            </w:tcBorders>
          </w:tcPr>
          <w:p w:rsidR="00A81E9F" w:rsidRPr="00A81E9F" w:rsidRDefault="00A81E9F" w:rsidP="005A127E">
            <w:pPr>
              <w:spacing w:after="0" w:line="264" w:lineRule="auto"/>
              <w:rPr>
                <w:rFonts w:ascii="Verdana" w:hAnsi="Verdana" w:cs="Arial"/>
                <w:noProof/>
                <w:color w:val="000000"/>
                <w:sz w:val="16"/>
                <w:szCs w:val="16"/>
              </w:rPr>
            </w:pPr>
          </w:p>
        </w:tc>
        <w:tc>
          <w:tcPr>
            <w:tcW w:w="2551" w:type="dxa"/>
            <w:tcBorders>
              <w:top w:val="nil"/>
              <w:left w:val="nil"/>
              <w:bottom w:val="nil"/>
              <w:right w:val="nil"/>
            </w:tcBorders>
            <w:shd w:val="clear" w:color="auto" w:fill="auto"/>
            <w:noWrap/>
            <w:hideMark/>
          </w:tcPr>
          <w:p w:rsidR="00A81E9F" w:rsidRPr="00A81E9F" w:rsidRDefault="00A81E9F" w:rsidP="005A127E">
            <w:pPr>
              <w:spacing w:after="0" w:line="264" w:lineRule="auto"/>
              <w:rPr>
                <w:rFonts w:ascii="Verdana" w:hAnsi="Verdana" w:cs="Arial"/>
                <w:noProof/>
                <w:color w:val="000000"/>
                <w:sz w:val="16"/>
                <w:szCs w:val="16"/>
              </w:rPr>
            </w:pPr>
            <w:r w:rsidRPr="00A81E9F">
              <w:rPr>
                <w:rFonts w:ascii="Verdana" w:hAnsi="Verdana" w:cs="Arial"/>
                <w:noProof/>
                <w:color w:val="000000"/>
                <w:sz w:val="16"/>
                <w:szCs w:val="16"/>
              </w:rPr>
              <w:t>Aafke Krol</w:t>
            </w:r>
          </w:p>
        </w:tc>
        <w:tc>
          <w:tcPr>
            <w:tcW w:w="3969" w:type="dxa"/>
            <w:tcBorders>
              <w:top w:val="nil"/>
              <w:left w:val="nil"/>
              <w:bottom w:val="nil"/>
              <w:right w:val="nil"/>
            </w:tcBorders>
            <w:shd w:val="clear" w:color="auto" w:fill="auto"/>
            <w:noWrap/>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HHrs van Rijnland</w:t>
            </w:r>
          </w:p>
        </w:tc>
        <w:tc>
          <w:tcPr>
            <w:tcW w:w="4535"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Waterkwaliteit/Landbouwemissies</w:t>
            </w:r>
          </w:p>
        </w:tc>
        <w:tc>
          <w:tcPr>
            <w:tcW w:w="1134"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jc w:val="center"/>
              <w:rPr>
                <w:rFonts w:ascii="Verdana" w:hAnsi="Verdana" w:cs="Arial"/>
                <w:noProof/>
                <w:color w:val="000000"/>
                <w:sz w:val="16"/>
                <w:szCs w:val="16"/>
              </w:rPr>
            </w:pPr>
            <w:r w:rsidRPr="00A81E9F">
              <w:rPr>
                <w:rFonts w:ascii="Verdana" w:hAnsi="Verdana" w:cs="Arial"/>
                <w:noProof/>
                <w:color w:val="000000"/>
                <w:sz w:val="16"/>
                <w:szCs w:val="16"/>
              </w:rPr>
              <w:t>-</w:t>
            </w:r>
          </w:p>
        </w:tc>
        <w:tc>
          <w:tcPr>
            <w:tcW w:w="1701"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color w:val="000000"/>
                <w:sz w:val="16"/>
                <w:szCs w:val="16"/>
              </w:rPr>
            </w:pPr>
          </w:p>
        </w:tc>
      </w:tr>
      <w:tr w:rsidR="00A81E9F" w:rsidRPr="00A81E9F" w:rsidTr="00693E5F">
        <w:trPr>
          <w:cantSplit/>
          <w:trHeight w:val="210"/>
        </w:trPr>
        <w:tc>
          <w:tcPr>
            <w:tcW w:w="454" w:type="dxa"/>
            <w:tcBorders>
              <w:top w:val="nil"/>
              <w:left w:val="nil"/>
              <w:bottom w:val="nil"/>
              <w:right w:val="nil"/>
            </w:tcBorders>
          </w:tcPr>
          <w:p w:rsidR="00A81E9F" w:rsidRPr="00A81E9F" w:rsidRDefault="00A81E9F"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Anja Baks</w:t>
            </w:r>
          </w:p>
        </w:tc>
        <w:tc>
          <w:tcPr>
            <w:tcW w:w="3969"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Provincie Gelderland</w:t>
            </w:r>
          </w:p>
        </w:tc>
        <w:tc>
          <w:tcPr>
            <w:tcW w:w="4535"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p>
        </w:tc>
      </w:tr>
      <w:tr w:rsidR="00A81E9F" w:rsidRPr="00A81E9F" w:rsidTr="00693E5F">
        <w:trPr>
          <w:cantSplit/>
          <w:trHeight w:val="210"/>
        </w:trPr>
        <w:tc>
          <w:tcPr>
            <w:tcW w:w="454" w:type="dxa"/>
            <w:tcBorders>
              <w:top w:val="nil"/>
              <w:left w:val="nil"/>
              <w:bottom w:val="nil"/>
              <w:right w:val="nil"/>
            </w:tcBorders>
          </w:tcPr>
          <w:p w:rsidR="00A81E9F" w:rsidRPr="00A81E9F" w:rsidRDefault="00A81E9F"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C. Verdouw</w:t>
            </w:r>
          </w:p>
        </w:tc>
        <w:tc>
          <w:tcPr>
            <w:tcW w:w="3969"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Provincie Zuid-Holland</w:t>
            </w:r>
          </w:p>
        </w:tc>
        <w:tc>
          <w:tcPr>
            <w:tcW w:w="4535"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p>
        </w:tc>
      </w:tr>
      <w:tr w:rsidR="00A81E9F" w:rsidRPr="00A81E9F" w:rsidTr="00693E5F">
        <w:trPr>
          <w:cantSplit/>
          <w:trHeight w:val="210"/>
        </w:trPr>
        <w:tc>
          <w:tcPr>
            <w:tcW w:w="454" w:type="dxa"/>
            <w:tcBorders>
              <w:top w:val="nil"/>
              <w:left w:val="nil"/>
              <w:bottom w:val="nil"/>
              <w:right w:val="nil"/>
            </w:tcBorders>
          </w:tcPr>
          <w:p w:rsidR="00A81E9F" w:rsidRPr="00A81E9F" w:rsidRDefault="00A81E9F"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Hans Mankor</w:t>
            </w:r>
          </w:p>
        </w:tc>
        <w:tc>
          <w:tcPr>
            <w:tcW w:w="3969"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Provincie Utrecht</w:t>
            </w:r>
          </w:p>
        </w:tc>
        <w:tc>
          <w:tcPr>
            <w:tcW w:w="4535"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p>
        </w:tc>
      </w:tr>
      <w:tr w:rsidR="00A81E9F" w:rsidRPr="00A81E9F" w:rsidTr="00693E5F">
        <w:trPr>
          <w:cantSplit/>
          <w:trHeight w:val="210"/>
        </w:trPr>
        <w:tc>
          <w:tcPr>
            <w:tcW w:w="454" w:type="dxa"/>
            <w:tcBorders>
              <w:top w:val="nil"/>
              <w:left w:val="nil"/>
              <w:bottom w:val="nil"/>
              <w:right w:val="nil"/>
            </w:tcBorders>
          </w:tcPr>
          <w:p w:rsidR="00A81E9F" w:rsidRPr="00A81E9F" w:rsidRDefault="00A81E9F"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Helen Hangelbroek</w:t>
            </w:r>
          </w:p>
        </w:tc>
        <w:tc>
          <w:tcPr>
            <w:tcW w:w="3969"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HHrs Delfland</w:t>
            </w:r>
          </w:p>
        </w:tc>
        <w:tc>
          <w:tcPr>
            <w:tcW w:w="4535"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A81E9F" w:rsidRPr="00A81E9F" w:rsidRDefault="00A81E9F" w:rsidP="005A127E">
            <w:pPr>
              <w:spacing w:after="0" w:line="264" w:lineRule="auto"/>
              <w:rPr>
                <w:rFonts w:ascii="Verdana" w:hAnsi="Verdana" w:cs="Arial"/>
                <w:noProof/>
                <w:sz w:val="16"/>
                <w:szCs w:val="16"/>
              </w:rPr>
            </w:pPr>
          </w:p>
        </w:tc>
      </w:tr>
      <w:tr w:rsidR="00693E5F" w:rsidRPr="00A81E9F" w:rsidTr="00693E5F">
        <w:trPr>
          <w:cantSplit/>
          <w:trHeight w:val="210"/>
        </w:trPr>
        <w:tc>
          <w:tcPr>
            <w:tcW w:w="454" w:type="dxa"/>
            <w:tcBorders>
              <w:top w:val="nil"/>
              <w:left w:val="nil"/>
              <w:bottom w:val="nil"/>
              <w:right w:val="nil"/>
            </w:tcBorders>
          </w:tcPr>
          <w:p w:rsidR="00693E5F" w:rsidRPr="00A81E9F" w:rsidRDefault="00693E5F"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693E5F" w:rsidRPr="00693E5F" w:rsidRDefault="00693E5F" w:rsidP="001612CE">
            <w:pPr>
              <w:spacing w:after="0"/>
              <w:rPr>
                <w:rFonts w:ascii="Verdana" w:hAnsi="Verdana" w:cs="Arial"/>
                <w:sz w:val="16"/>
                <w:szCs w:val="16"/>
              </w:rPr>
            </w:pPr>
            <w:r w:rsidRPr="00693E5F">
              <w:rPr>
                <w:rFonts w:ascii="Verdana" w:hAnsi="Verdana" w:cs="Arial"/>
                <w:sz w:val="16"/>
                <w:szCs w:val="16"/>
              </w:rPr>
              <w:t>jhr. ir. A.J.H. de Beaufort</w:t>
            </w:r>
          </w:p>
        </w:tc>
        <w:tc>
          <w:tcPr>
            <w:tcW w:w="3969" w:type="dxa"/>
            <w:tcBorders>
              <w:top w:val="nil"/>
              <w:left w:val="nil"/>
              <w:bottom w:val="nil"/>
              <w:right w:val="nil"/>
            </w:tcBorders>
            <w:shd w:val="clear" w:color="auto" w:fill="auto"/>
            <w:noWrap/>
            <w:hideMark/>
          </w:tcPr>
          <w:p w:rsidR="00693E5F" w:rsidRPr="00A81E9F" w:rsidRDefault="00693E5F" w:rsidP="005A127E">
            <w:pPr>
              <w:spacing w:after="0" w:line="264" w:lineRule="auto"/>
              <w:rPr>
                <w:rFonts w:ascii="Verdana" w:hAnsi="Verdana" w:cs="Arial"/>
                <w:noProof/>
                <w:sz w:val="16"/>
                <w:szCs w:val="16"/>
              </w:rPr>
            </w:pPr>
            <w:r w:rsidRPr="00693E5F">
              <w:rPr>
                <w:rFonts w:ascii="Verdana" w:hAnsi="Verdana" w:cs="Arial"/>
                <w:sz w:val="16"/>
                <w:szCs w:val="16"/>
              </w:rPr>
              <w:t>Particuliere landgoedeigenaren</w:t>
            </w:r>
          </w:p>
        </w:tc>
        <w:tc>
          <w:tcPr>
            <w:tcW w:w="4535" w:type="dxa"/>
            <w:tcBorders>
              <w:top w:val="nil"/>
              <w:left w:val="nil"/>
              <w:bottom w:val="nil"/>
              <w:right w:val="nil"/>
            </w:tcBorders>
            <w:shd w:val="clear" w:color="auto" w:fill="auto"/>
            <w:vAlign w:val="bottom"/>
            <w:hideMark/>
          </w:tcPr>
          <w:p w:rsidR="00693E5F" w:rsidRPr="00693E5F" w:rsidRDefault="00693E5F" w:rsidP="00D57B2A">
            <w:pPr>
              <w:spacing w:after="0"/>
              <w:rPr>
                <w:rFonts w:ascii="Verdana" w:hAnsi="Verdana" w:cs="Arial"/>
                <w:sz w:val="16"/>
                <w:szCs w:val="16"/>
              </w:rPr>
            </w:pPr>
            <w:r>
              <w:rPr>
                <w:rFonts w:ascii="Verdana" w:hAnsi="Verdana" w:cs="Arial"/>
                <w:sz w:val="16"/>
                <w:szCs w:val="16"/>
              </w:rPr>
              <w:t>L</w:t>
            </w:r>
            <w:r w:rsidRPr="00693E5F">
              <w:rPr>
                <w:rFonts w:ascii="Verdana" w:hAnsi="Verdana" w:cs="Arial"/>
                <w:sz w:val="16"/>
                <w:szCs w:val="16"/>
              </w:rPr>
              <w:t>id</w:t>
            </w:r>
          </w:p>
        </w:tc>
        <w:tc>
          <w:tcPr>
            <w:tcW w:w="1134"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jc w:val="center"/>
              <w:rPr>
                <w:rFonts w:ascii="Verdana" w:hAnsi="Verdana" w:cs="Arial"/>
                <w:noProof/>
                <w:sz w:val="16"/>
                <w:szCs w:val="16"/>
              </w:rPr>
            </w:pPr>
            <w:r>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p>
        </w:tc>
      </w:tr>
      <w:tr w:rsidR="00693E5F" w:rsidRPr="00A81E9F" w:rsidTr="00693E5F">
        <w:trPr>
          <w:cantSplit/>
          <w:trHeight w:val="210"/>
        </w:trPr>
        <w:tc>
          <w:tcPr>
            <w:tcW w:w="454" w:type="dxa"/>
            <w:tcBorders>
              <w:top w:val="nil"/>
              <w:left w:val="nil"/>
              <w:bottom w:val="nil"/>
              <w:right w:val="nil"/>
            </w:tcBorders>
          </w:tcPr>
          <w:p w:rsidR="00693E5F" w:rsidRPr="00A81E9F" w:rsidRDefault="00693E5F"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Jan Lemkes</w:t>
            </w:r>
          </w:p>
        </w:tc>
        <w:tc>
          <w:tcPr>
            <w:tcW w:w="3969" w:type="dxa"/>
            <w:tcBorders>
              <w:top w:val="nil"/>
              <w:left w:val="nil"/>
              <w:bottom w:val="nil"/>
              <w:right w:val="nil"/>
            </w:tcBorders>
            <w:shd w:val="clear" w:color="auto" w:fill="auto"/>
            <w:noWrap/>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HHrs Schieland en Krimpenerwaard</w:t>
            </w:r>
          </w:p>
        </w:tc>
        <w:tc>
          <w:tcPr>
            <w:tcW w:w="4535" w:type="dxa"/>
            <w:tcBorders>
              <w:top w:val="nil"/>
              <w:left w:val="nil"/>
              <w:bottom w:val="nil"/>
              <w:right w:val="nil"/>
            </w:tcBorders>
            <w:shd w:val="clear" w:color="auto" w:fill="auto"/>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p>
        </w:tc>
      </w:tr>
      <w:tr w:rsidR="00693E5F" w:rsidRPr="00A81E9F" w:rsidTr="00693E5F">
        <w:trPr>
          <w:cantSplit/>
          <w:trHeight w:val="210"/>
        </w:trPr>
        <w:tc>
          <w:tcPr>
            <w:tcW w:w="454" w:type="dxa"/>
            <w:tcBorders>
              <w:top w:val="nil"/>
              <w:left w:val="nil"/>
              <w:bottom w:val="nil"/>
              <w:right w:val="nil"/>
            </w:tcBorders>
          </w:tcPr>
          <w:p w:rsidR="00693E5F" w:rsidRPr="00A81E9F" w:rsidRDefault="00693E5F"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Jan Meijles</w:t>
            </w:r>
          </w:p>
        </w:tc>
        <w:tc>
          <w:tcPr>
            <w:tcW w:w="3969"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Provincie Zuid-Holland</w:t>
            </w:r>
          </w:p>
        </w:tc>
        <w:tc>
          <w:tcPr>
            <w:tcW w:w="4535"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Grondwater-bollen</w:t>
            </w:r>
          </w:p>
        </w:tc>
        <w:tc>
          <w:tcPr>
            <w:tcW w:w="1134"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p>
        </w:tc>
      </w:tr>
      <w:tr w:rsidR="00693E5F" w:rsidRPr="00A81E9F" w:rsidTr="00693E5F">
        <w:trPr>
          <w:cantSplit/>
          <w:trHeight w:val="210"/>
        </w:trPr>
        <w:tc>
          <w:tcPr>
            <w:tcW w:w="454" w:type="dxa"/>
            <w:tcBorders>
              <w:top w:val="nil"/>
              <w:left w:val="nil"/>
              <w:bottom w:val="nil"/>
              <w:right w:val="nil"/>
            </w:tcBorders>
          </w:tcPr>
          <w:p w:rsidR="00693E5F" w:rsidRPr="00A81E9F" w:rsidRDefault="00693E5F"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Maarten Ouboter</w:t>
            </w:r>
          </w:p>
        </w:tc>
        <w:tc>
          <w:tcPr>
            <w:tcW w:w="3969"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Waternet</w:t>
            </w:r>
          </w:p>
        </w:tc>
        <w:tc>
          <w:tcPr>
            <w:tcW w:w="4535"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waterkwaliteit en landbouw</w:t>
            </w:r>
          </w:p>
        </w:tc>
        <w:tc>
          <w:tcPr>
            <w:tcW w:w="1134"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p>
        </w:tc>
      </w:tr>
      <w:tr w:rsidR="00693E5F" w:rsidRPr="00A81E9F" w:rsidTr="00693E5F">
        <w:trPr>
          <w:cantSplit/>
          <w:trHeight w:val="210"/>
        </w:trPr>
        <w:tc>
          <w:tcPr>
            <w:tcW w:w="454" w:type="dxa"/>
            <w:tcBorders>
              <w:top w:val="nil"/>
              <w:left w:val="nil"/>
              <w:bottom w:val="nil"/>
              <w:right w:val="nil"/>
            </w:tcBorders>
          </w:tcPr>
          <w:p w:rsidR="00693E5F" w:rsidRPr="00A81E9F" w:rsidRDefault="00693E5F" w:rsidP="005A127E">
            <w:pPr>
              <w:keepNext/>
              <w:spacing w:after="0" w:line="264" w:lineRule="auto"/>
              <w:rPr>
                <w:rFonts w:ascii="Verdana" w:hAnsi="Verdana" w:cs="Arial"/>
                <w:noProof/>
                <w:color w:val="000000"/>
                <w:sz w:val="16"/>
                <w:szCs w:val="16"/>
              </w:rPr>
            </w:pPr>
          </w:p>
        </w:tc>
        <w:tc>
          <w:tcPr>
            <w:tcW w:w="2551" w:type="dxa"/>
            <w:tcBorders>
              <w:top w:val="nil"/>
              <w:left w:val="nil"/>
              <w:bottom w:val="nil"/>
              <w:right w:val="nil"/>
            </w:tcBorders>
            <w:shd w:val="clear" w:color="auto" w:fill="auto"/>
            <w:noWrap/>
            <w:vAlign w:val="bottom"/>
            <w:hideMark/>
          </w:tcPr>
          <w:p w:rsidR="00693E5F" w:rsidRPr="00A81E9F" w:rsidRDefault="00693E5F" w:rsidP="005A127E">
            <w:pPr>
              <w:keepNext/>
              <w:spacing w:after="0" w:line="264" w:lineRule="auto"/>
              <w:rPr>
                <w:rFonts w:ascii="Verdana" w:hAnsi="Verdana" w:cs="Arial"/>
                <w:noProof/>
                <w:color w:val="000000"/>
                <w:sz w:val="16"/>
                <w:szCs w:val="16"/>
              </w:rPr>
            </w:pPr>
            <w:r w:rsidRPr="00A81E9F">
              <w:rPr>
                <w:rFonts w:ascii="Verdana" w:hAnsi="Verdana" w:cs="Arial"/>
                <w:noProof/>
                <w:color w:val="000000"/>
                <w:sz w:val="16"/>
                <w:szCs w:val="16"/>
              </w:rPr>
              <w:t>Nicolaas van Everdingen</w:t>
            </w:r>
          </w:p>
        </w:tc>
        <w:tc>
          <w:tcPr>
            <w:tcW w:w="3969" w:type="dxa"/>
            <w:tcBorders>
              <w:top w:val="nil"/>
              <w:left w:val="nil"/>
              <w:bottom w:val="nil"/>
              <w:right w:val="nil"/>
            </w:tcBorders>
            <w:shd w:val="clear" w:color="auto" w:fill="auto"/>
            <w:noWrap/>
            <w:vAlign w:val="bottom"/>
            <w:hideMark/>
          </w:tcPr>
          <w:p w:rsidR="00693E5F" w:rsidRPr="00A81E9F" w:rsidRDefault="00693E5F" w:rsidP="005A127E">
            <w:pPr>
              <w:keepNext/>
              <w:spacing w:after="0" w:line="264" w:lineRule="auto"/>
              <w:rPr>
                <w:rFonts w:ascii="Verdana" w:hAnsi="Verdana" w:cs="Arial"/>
                <w:noProof/>
                <w:color w:val="000000"/>
                <w:sz w:val="16"/>
                <w:szCs w:val="16"/>
              </w:rPr>
            </w:pPr>
            <w:r w:rsidRPr="00A81E9F">
              <w:rPr>
                <w:rFonts w:ascii="Verdana" w:hAnsi="Verdana" w:cs="Arial"/>
                <w:noProof/>
                <w:color w:val="000000"/>
                <w:sz w:val="16"/>
                <w:szCs w:val="16"/>
              </w:rPr>
              <w:t>Watermaatwerk</w:t>
            </w:r>
          </w:p>
        </w:tc>
        <w:tc>
          <w:tcPr>
            <w:tcW w:w="4535" w:type="dxa"/>
            <w:tcBorders>
              <w:top w:val="nil"/>
              <w:left w:val="nil"/>
              <w:bottom w:val="nil"/>
              <w:right w:val="nil"/>
            </w:tcBorders>
            <w:shd w:val="clear" w:color="auto" w:fill="auto"/>
            <w:noWrap/>
            <w:vAlign w:val="bottom"/>
            <w:hideMark/>
          </w:tcPr>
          <w:p w:rsidR="00693E5F" w:rsidRPr="00A81E9F" w:rsidRDefault="00693E5F" w:rsidP="005A127E">
            <w:pPr>
              <w:keepNext/>
              <w:spacing w:after="0" w:line="264" w:lineRule="auto"/>
              <w:rPr>
                <w:rFonts w:ascii="Verdana" w:hAnsi="Verdana" w:cs="Arial"/>
                <w:noProof/>
                <w:color w:val="000000"/>
                <w:sz w:val="16"/>
                <w:szCs w:val="16"/>
              </w:rPr>
            </w:pPr>
            <w:r w:rsidRPr="00A81E9F">
              <w:rPr>
                <w:rFonts w:ascii="Verdana" w:hAnsi="Verdana" w:cs="Arial"/>
                <w:noProof/>
                <w:color w:val="000000"/>
                <w:sz w:val="16"/>
                <w:szCs w:val="16"/>
              </w:rPr>
              <w:t>trekker deelgebied diepe polders/droogmakerijen</w:t>
            </w:r>
          </w:p>
        </w:tc>
        <w:tc>
          <w:tcPr>
            <w:tcW w:w="1134" w:type="dxa"/>
            <w:tcBorders>
              <w:top w:val="nil"/>
              <w:left w:val="nil"/>
              <w:bottom w:val="nil"/>
              <w:right w:val="nil"/>
            </w:tcBorders>
            <w:shd w:val="clear" w:color="auto" w:fill="auto"/>
            <w:noWrap/>
            <w:vAlign w:val="bottom"/>
            <w:hideMark/>
          </w:tcPr>
          <w:p w:rsidR="00693E5F" w:rsidRPr="00A81E9F" w:rsidRDefault="00693E5F" w:rsidP="005A127E">
            <w:pPr>
              <w:keepNext/>
              <w:spacing w:after="0" w:line="264" w:lineRule="auto"/>
              <w:rPr>
                <w:rFonts w:ascii="Verdana" w:hAnsi="Verdana" w:cs="Arial"/>
                <w:noProof/>
                <w:color w:val="000000"/>
                <w:sz w:val="16"/>
                <w:szCs w:val="16"/>
              </w:rPr>
            </w:pPr>
          </w:p>
        </w:tc>
        <w:tc>
          <w:tcPr>
            <w:tcW w:w="1701" w:type="dxa"/>
            <w:tcBorders>
              <w:top w:val="nil"/>
              <w:left w:val="nil"/>
              <w:bottom w:val="nil"/>
              <w:right w:val="nil"/>
            </w:tcBorders>
            <w:shd w:val="clear" w:color="auto" w:fill="auto"/>
            <w:noWrap/>
            <w:vAlign w:val="bottom"/>
            <w:hideMark/>
          </w:tcPr>
          <w:p w:rsidR="00693E5F" w:rsidRPr="00A81E9F" w:rsidRDefault="00693E5F" w:rsidP="005A127E">
            <w:pPr>
              <w:keepNext/>
              <w:spacing w:after="0" w:line="264" w:lineRule="auto"/>
              <w:rPr>
                <w:rFonts w:ascii="Verdana" w:hAnsi="Verdana" w:cs="Arial"/>
                <w:noProof/>
                <w:color w:val="000000"/>
                <w:sz w:val="16"/>
                <w:szCs w:val="16"/>
              </w:rPr>
            </w:pPr>
          </w:p>
        </w:tc>
      </w:tr>
      <w:tr w:rsidR="00693E5F" w:rsidRPr="00A81E9F" w:rsidTr="00693E5F">
        <w:trPr>
          <w:cantSplit/>
          <w:trHeight w:val="210"/>
        </w:trPr>
        <w:tc>
          <w:tcPr>
            <w:tcW w:w="454" w:type="dxa"/>
            <w:tcBorders>
              <w:top w:val="nil"/>
              <w:left w:val="nil"/>
              <w:bottom w:val="nil"/>
              <w:right w:val="nil"/>
            </w:tcBorders>
          </w:tcPr>
          <w:p w:rsidR="00693E5F" w:rsidRPr="00A81E9F" w:rsidRDefault="00693E5F" w:rsidP="005A127E">
            <w:pPr>
              <w:keepNext/>
              <w:spacing w:after="0" w:line="264" w:lineRule="auto"/>
              <w:rPr>
                <w:rFonts w:ascii="Verdana" w:hAnsi="Verdana" w:cs="Arial"/>
                <w:noProof/>
                <w:color w:val="000000"/>
                <w:sz w:val="16"/>
                <w:szCs w:val="16"/>
              </w:rPr>
            </w:pPr>
          </w:p>
        </w:tc>
        <w:tc>
          <w:tcPr>
            <w:tcW w:w="2551" w:type="dxa"/>
            <w:tcBorders>
              <w:top w:val="nil"/>
              <w:left w:val="nil"/>
              <w:bottom w:val="nil"/>
              <w:right w:val="nil"/>
            </w:tcBorders>
            <w:shd w:val="clear" w:color="auto" w:fill="auto"/>
            <w:noWrap/>
            <w:vAlign w:val="bottom"/>
            <w:hideMark/>
          </w:tcPr>
          <w:p w:rsidR="00693E5F" w:rsidRPr="00A81E9F" w:rsidRDefault="00693E5F" w:rsidP="005A127E">
            <w:pPr>
              <w:keepNext/>
              <w:spacing w:after="0" w:line="264" w:lineRule="auto"/>
              <w:rPr>
                <w:rFonts w:ascii="Verdana" w:hAnsi="Verdana" w:cs="Arial"/>
                <w:noProof/>
                <w:sz w:val="16"/>
                <w:szCs w:val="16"/>
              </w:rPr>
            </w:pPr>
            <w:r w:rsidRPr="00A81E9F">
              <w:rPr>
                <w:rFonts w:ascii="Verdana" w:hAnsi="Verdana" w:cs="Arial"/>
                <w:noProof/>
                <w:color w:val="000000"/>
                <w:sz w:val="16"/>
                <w:szCs w:val="16"/>
              </w:rPr>
              <w:t>Rene v.d Werf</w:t>
            </w:r>
          </w:p>
        </w:tc>
        <w:tc>
          <w:tcPr>
            <w:tcW w:w="3969" w:type="dxa"/>
            <w:tcBorders>
              <w:top w:val="nil"/>
              <w:left w:val="nil"/>
              <w:bottom w:val="nil"/>
              <w:right w:val="nil"/>
            </w:tcBorders>
            <w:shd w:val="clear" w:color="auto" w:fill="auto"/>
            <w:noWrap/>
            <w:vAlign w:val="bottom"/>
            <w:hideMark/>
          </w:tcPr>
          <w:p w:rsidR="00693E5F" w:rsidRPr="00A81E9F" w:rsidRDefault="00693E5F" w:rsidP="005A127E">
            <w:pPr>
              <w:keepNext/>
              <w:spacing w:after="0" w:line="264" w:lineRule="auto"/>
              <w:rPr>
                <w:rFonts w:ascii="Verdana" w:hAnsi="Verdana" w:cs="Arial"/>
                <w:noProof/>
                <w:sz w:val="16"/>
                <w:szCs w:val="16"/>
              </w:rPr>
            </w:pPr>
            <w:r w:rsidRPr="00A81E9F">
              <w:rPr>
                <w:rFonts w:ascii="Verdana" w:hAnsi="Verdana" w:cs="Arial"/>
                <w:noProof/>
                <w:sz w:val="16"/>
                <w:szCs w:val="16"/>
              </w:rPr>
              <w:t>Gemeente Delft</w:t>
            </w:r>
          </w:p>
        </w:tc>
        <w:tc>
          <w:tcPr>
            <w:tcW w:w="4535" w:type="dxa"/>
            <w:tcBorders>
              <w:top w:val="nil"/>
              <w:left w:val="nil"/>
              <w:bottom w:val="nil"/>
              <w:right w:val="nil"/>
            </w:tcBorders>
            <w:shd w:val="clear" w:color="auto" w:fill="auto"/>
            <w:noWrap/>
            <w:vAlign w:val="bottom"/>
            <w:hideMark/>
          </w:tcPr>
          <w:p w:rsidR="00693E5F" w:rsidRPr="00A81E9F" w:rsidRDefault="00693E5F" w:rsidP="005A127E">
            <w:pPr>
              <w:keepNext/>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693E5F" w:rsidRPr="00A81E9F" w:rsidRDefault="00693E5F" w:rsidP="005A127E">
            <w:pPr>
              <w:keepNext/>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693E5F" w:rsidRPr="00A81E9F" w:rsidRDefault="00693E5F" w:rsidP="005A127E">
            <w:pPr>
              <w:keepNext/>
              <w:spacing w:after="0" w:line="264" w:lineRule="auto"/>
              <w:rPr>
                <w:rFonts w:ascii="Verdana" w:hAnsi="Verdana" w:cs="Arial"/>
                <w:noProof/>
                <w:sz w:val="16"/>
                <w:szCs w:val="16"/>
              </w:rPr>
            </w:pPr>
          </w:p>
        </w:tc>
      </w:tr>
      <w:tr w:rsidR="00693E5F" w:rsidRPr="00A81E9F" w:rsidTr="00693E5F">
        <w:trPr>
          <w:cantSplit/>
          <w:trHeight w:val="210"/>
        </w:trPr>
        <w:tc>
          <w:tcPr>
            <w:tcW w:w="454" w:type="dxa"/>
            <w:tcBorders>
              <w:top w:val="nil"/>
              <w:left w:val="nil"/>
              <w:bottom w:val="nil"/>
              <w:right w:val="nil"/>
            </w:tcBorders>
          </w:tcPr>
          <w:p w:rsidR="00693E5F" w:rsidRPr="00A81E9F" w:rsidRDefault="00693E5F"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Ria Kamps</w:t>
            </w:r>
          </w:p>
        </w:tc>
        <w:tc>
          <w:tcPr>
            <w:tcW w:w="3969"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RWS-RDIJ</w:t>
            </w:r>
          </w:p>
        </w:tc>
        <w:tc>
          <w:tcPr>
            <w:tcW w:w="4535"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p>
        </w:tc>
      </w:tr>
      <w:tr w:rsidR="00693E5F" w:rsidRPr="00A81E9F" w:rsidTr="00693E5F">
        <w:trPr>
          <w:cantSplit/>
          <w:trHeight w:val="210"/>
        </w:trPr>
        <w:tc>
          <w:tcPr>
            <w:tcW w:w="454" w:type="dxa"/>
            <w:tcBorders>
              <w:top w:val="nil"/>
              <w:left w:val="nil"/>
              <w:bottom w:val="nil"/>
              <w:right w:val="nil"/>
            </w:tcBorders>
          </w:tcPr>
          <w:p w:rsidR="00693E5F" w:rsidRPr="00A81E9F" w:rsidRDefault="00693E5F"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 xml:space="preserve">Stephan Langeweg </w:t>
            </w:r>
          </w:p>
        </w:tc>
        <w:tc>
          <w:tcPr>
            <w:tcW w:w="3969"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HHrs Hollands Noorderkwartier</w:t>
            </w:r>
          </w:p>
        </w:tc>
        <w:tc>
          <w:tcPr>
            <w:tcW w:w="4535"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 xml:space="preserve">Werkgroep Monitoring ow </w:t>
            </w:r>
          </w:p>
        </w:tc>
        <w:tc>
          <w:tcPr>
            <w:tcW w:w="1134"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p>
        </w:tc>
      </w:tr>
      <w:tr w:rsidR="00693E5F" w:rsidRPr="00A81E9F" w:rsidTr="00693E5F">
        <w:trPr>
          <w:cantSplit/>
          <w:trHeight w:val="210"/>
        </w:trPr>
        <w:tc>
          <w:tcPr>
            <w:tcW w:w="454" w:type="dxa"/>
            <w:tcBorders>
              <w:top w:val="nil"/>
              <w:left w:val="nil"/>
              <w:bottom w:val="nil"/>
              <w:right w:val="nil"/>
            </w:tcBorders>
          </w:tcPr>
          <w:p w:rsidR="00693E5F" w:rsidRPr="00A81E9F" w:rsidRDefault="00693E5F"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Wim Twisk</w:t>
            </w:r>
          </w:p>
        </w:tc>
        <w:tc>
          <w:tcPr>
            <w:tcW w:w="3969"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r w:rsidRPr="00A81E9F">
              <w:rPr>
                <w:rFonts w:ascii="Verdana" w:hAnsi="Verdana" w:cs="Arial"/>
                <w:noProof/>
                <w:sz w:val="16"/>
                <w:szCs w:val="16"/>
              </w:rPr>
              <w:t>HHRs  Schieland en de Krimpenerwaard</w:t>
            </w:r>
          </w:p>
        </w:tc>
        <w:tc>
          <w:tcPr>
            <w:tcW w:w="4535"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jc w:val="center"/>
              <w:rPr>
                <w:rFonts w:ascii="Verdana" w:hAnsi="Verdana" w:cs="Arial"/>
                <w:noProof/>
                <w:sz w:val="16"/>
                <w:szCs w:val="16"/>
              </w:rPr>
            </w:pPr>
            <w:r w:rsidRPr="00A81E9F">
              <w:rPr>
                <w:rFonts w:ascii="Verdana" w:hAnsi="Verdana" w:cs="Arial"/>
                <w:noProof/>
                <w:sz w:val="16"/>
                <w:szCs w:val="16"/>
              </w:rPr>
              <w:t>-</w:t>
            </w:r>
          </w:p>
        </w:tc>
        <w:tc>
          <w:tcPr>
            <w:tcW w:w="1701" w:type="dxa"/>
            <w:tcBorders>
              <w:top w:val="nil"/>
              <w:left w:val="nil"/>
              <w:bottom w:val="nil"/>
              <w:right w:val="nil"/>
            </w:tcBorders>
            <w:shd w:val="clear" w:color="auto" w:fill="auto"/>
            <w:noWrap/>
            <w:vAlign w:val="bottom"/>
            <w:hideMark/>
          </w:tcPr>
          <w:p w:rsidR="00693E5F" w:rsidRPr="00A81E9F" w:rsidRDefault="00693E5F" w:rsidP="005A127E">
            <w:pPr>
              <w:spacing w:after="0" w:line="264" w:lineRule="auto"/>
              <w:rPr>
                <w:rFonts w:ascii="Verdana" w:hAnsi="Verdana" w:cs="Arial"/>
                <w:noProof/>
                <w:sz w:val="16"/>
                <w:szCs w:val="16"/>
              </w:rPr>
            </w:pPr>
          </w:p>
        </w:tc>
      </w:tr>
    </w:tbl>
    <w:p w:rsidR="00A81E9F" w:rsidRPr="00A81E9F" w:rsidRDefault="00A81E9F" w:rsidP="005A127E">
      <w:pPr>
        <w:spacing w:before="240" w:after="0" w:line="264" w:lineRule="auto"/>
        <w:rPr>
          <w:rFonts w:ascii="Verdana" w:hAnsi="Verdana"/>
          <w:noProof/>
          <w:sz w:val="18"/>
          <w:u w:val="single"/>
        </w:rPr>
      </w:pPr>
    </w:p>
    <w:p w:rsidR="00A81E9F" w:rsidRPr="00A81E9F" w:rsidRDefault="00A81E9F" w:rsidP="005A127E">
      <w:pPr>
        <w:spacing w:after="0" w:line="264" w:lineRule="auto"/>
        <w:rPr>
          <w:rFonts w:ascii="Verdana" w:hAnsi="Verdana"/>
          <w:noProof/>
          <w:sz w:val="18"/>
          <w:u w:val="single"/>
        </w:rPr>
      </w:pPr>
      <w:r w:rsidRPr="00A81E9F">
        <w:rPr>
          <w:rFonts w:ascii="Verdana" w:hAnsi="Verdana"/>
          <w:noProof/>
          <w:sz w:val="18"/>
          <w:u w:val="single"/>
        </w:rPr>
        <w:br w:type="page"/>
      </w:r>
    </w:p>
    <w:p w:rsidR="000924B4" w:rsidRPr="00A81E9F" w:rsidRDefault="000924B4" w:rsidP="005A127E">
      <w:pPr>
        <w:spacing w:before="240" w:after="0" w:line="264" w:lineRule="auto"/>
        <w:rPr>
          <w:rFonts w:ascii="Verdana" w:hAnsi="Verdana"/>
          <w:noProof/>
          <w:sz w:val="18"/>
          <w:u w:val="single"/>
        </w:rPr>
      </w:pPr>
      <w:r w:rsidRPr="00A81E9F">
        <w:rPr>
          <w:rFonts w:ascii="Verdana" w:hAnsi="Verdana"/>
          <w:noProof/>
          <w:sz w:val="18"/>
          <w:u w:val="single"/>
        </w:rPr>
        <w:lastRenderedPageBreak/>
        <w:t>Niet aanwezig</w:t>
      </w:r>
    </w:p>
    <w:tbl>
      <w:tblPr>
        <w:tblW w:w="14344" w:type="dxa"/>
        <w:tblInd w:w="70" w:type="dxa"/>
        <w:tblCellMar>
          <w:left w:w="70" w:type="dxa"/>
          <w:right w:w="70" w:type="dxa"/>
        </w:tblCellMar>
        <w:tblLook w:val="04A0"/>
      </w:tblPr>
      <w:tblGrid>
        <w:gridCol w:w="454"/>
        <w:gridCol w:w="2551"/>
        <w:gridCol w:w="3969"/>
        <w:gridCol w:w="4535"/>
        <w:gridCol w:w="1134"/>
        <w:gridCol w:w="1701"/>
      </w:tblGrid>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A. Jellema</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Zuid-Holland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Adri Bakker</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EL&amp;I, Directie Regionale Zaken</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 en agendalid Kernteamlid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Ben Eenkhoorn</w:t>
            </w:r>
          </w:p>
        </w:tc>
        <w:tc>
          <w:tcPr>
            <w:tcW w:w="3969" w:type="dxa"/>
            <w:tcBorders>
              <w:top w:val="nil"/>
              <w:left w:val="nil"/>
              <w:bottom w:val="nil"/>
              <w:right w:val="nil"/>
            </w:tcBorders>
            <w:shd w:val="clear" w:color="auto" w:fill="auto"/>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Hollands Noorderkwartier</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Bert Bellert</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 Waterdienst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Vrachten Ospar</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Boudewijn Vester</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Coordinator gemeenten Rijn-West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 en Kernteamlid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Dhr. van Leeuwen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Veelzijdig Boerenland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color w:val="000000"/>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000000"/>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Dion Ket</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DLG/provincie NH</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color w:val="000000"/>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000000"/>
                <w:sz w:val="16"/>
                <w:szCs w:val="16"/>
              </w:rPr>
            </w:pPr>
            <w:r w:rsidRPr="00A81E9F">
              <w:rPr>
                <w:rFonts w:ascii="Verdana" w:hAnsi="Verdana" w:cs="Arial"/>
                <w:noProof/>
                <w:color w:val="000000"/>
                <w:sz w:val="16"/>
                <w:szCs w:val="16"/>
              </w:rPr>
              <w:t>Els Lenting</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Gemeente Zaanstad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Erik Jansen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KIC</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Erik Mulleneers</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Ministerie van EL&amp;I</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b/>
                <w:bCs/>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b/>
                <w:bCs/>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b/>
                <w:bCs/>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Erwin van Boekel</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Alterra</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Frank Lensink</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Platform veenweiden</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color w:val="000000"/>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000000"/>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Hanneke Maandag</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Waterschap Hollandse Delta</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Hans Ghijsels</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LTO Noord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Harm Oterdoom</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Jan Gerrit Deelen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Ministerie van EL&amp;I</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programmadirectie GLB</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Jan van Aartrijk</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KAVB</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Jan Willem Rijke</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Zuid-Holland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Jos van Brussel</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Noord-Holland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Werkgroep Grondwater RW</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Lester Reiniers</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Noord-Holland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grondwater</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Lodewijk le Grand</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Utrecht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Marco Tijnagel</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 directie Oost-Nederland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Margriet Beek</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 directie Utrecht / Noord-Holland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color w:val="000000"/>
                <w:sz w:val="16"/>
                <w:szCs w:val="16"/>
              </w:rPr>
            </w:pPr>
          </w:p>
        </w:tc>
        <w:tc>
          <w:tcPr>
            <w:tcW w:w="2551"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color w:val="000000"/>
                <w:sz w:val="16"/>
                <w:szCs w:val="16"/>
              </w:rPr>
            </w:pPr>
            <w:r w:rsidRPr="00A81E9F">
              <w:rPr>
                <w:rFonts w:ascii="Verdana" w:hAnsi="Verdana" w:cs="Arial"/>
                <w:noProof/>
                <w:color w:val="000000"/>
                <w:sz w:val="16"/>
                <w:szCs w:val="16"/>
              </w:rPr>
              <w:t>Marianne Mul</w:t>
            </w:r>
          </w:p>
        </w:tc>
        <w:tc>
          <w:tcPr>
            <w:tcW w:w="3969"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Unie van Waterschappen</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Arial" w:hAnsi="Arial" w:cs="Arial"/>
                <w:noProof/>
                <w:color w:val="000000"/>
                <w:sz w:val="20"/>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color w:val="000000"/>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000000"/>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Marieke van Leeuwen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LTO Noord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Marius Teeuw</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 directie Zuid-Holland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Martien Zandwijk</w:t>
            </w:r>
          </w:p>
        </w:tc>
        <w:tc>
          <w:tcPr>
            <w:tcW w:w="3969" w:type="dxa"/>
            <w:tcBorders>
              <w:top w:val="nil"/>
              <w:left w:val="nil"/>
              <w:bottom w:val="nil"/>
              <w:right w:val="nil"/>
            </w:tcBorders>
            <w:shd w:val="clear" w:color="auto" w:fill="auto"/>
            <w:vAlign w:val="center"/>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LTO Noord</w:t>
            </w:r>
          </w:p>
        </w:tc>
        <w:tc>
          <w:tcPr>
            <w:tcW w:w="4535" w:type="dxa"/>
            <w:tcBorders>
              <w:top w:val="nil"/>
              <w:left w:val="nil"/>
              <w:bottom w:val="nil"/>
              <w:right w:val="nil"/>
            </w:tcBorders>
            <w:shd w:val="clear" w:color="auto" w:fill="auto"/>
            <w:vAlign w:val="center"/>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Melvin Stolwijk</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Platform veenweiden</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color w:val="000000"/>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color w:val="000000"/>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Nanko de Boorder</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Noord-Holland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Grondwater/ diepe polders</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Nico de Rooij</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Milieufederatie Zuid-Holland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Paul Kok</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 directie Utrecht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Peggy Davids-Artist</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Hollands Noorderkwartier</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Rob Vransen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 directie Noordzee</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 xml:space="preserve">Agendalid </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Roelof van Loenen Martinet</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Gelderse Milieufederatie</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Ron van der Zaken</w:t>
            </w:r>
          </w:p>
        </w:tc>
        <w:tc>
          <w:tcPr>
            <w:tcW w:w="3969" w:type="dxa"/>
            <w:tcBorders>
              <w:top w:val="nil"/>
              <w:left w:val="nil"/>
              <w:bottom w:val="nil"/>
              <w:right w:val="nil"/>
            </w:tcBorders>
            <w:shd w:val="clear" w:color="auto" w:fill="auto"/>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Hollands Noorderkwartier</w:t>
            </w:r>
          </w:p>
        </w:tc>
        <w:tc>
          <w:tcPr>
            <w:tcW w:w="4535" w:type="dxa"/>
            <w:tcBorders>
              <w:top w:val="nil"/>
              <w:left w:val="nil"/>
              <w:bottom w:val="nil"/>
              <w:right w:val="nil"/>
            </w:tcBorders>
            <w:shd w:val="clear" w:color="auto" w:fill="auto"/>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 xml:space="preserve">Ronald Bakkum </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HHRs Delfland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Ronald van Dokkum</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 Waterdienst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Internationale RijnCommissie</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Sarie Buijze</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Provincie Noord-Brabant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 xml:space="preserve">Agendalid </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 xml:space="preserve">Thuy Do </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Gemeente Rotterdam</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Tobie Chamuleau</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RWS-Waterdienst</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Wiebren van Stralen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LTO Noord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Yora Tolman</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Hoogheemraadschap van Delfland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r w:rsidR="000924B4" w:rsidRPr="00A81E9F" w:rsidTr="000924B4">
        <w:trPr>
          <w:trHeight w:val="210"/>
        </w:trPr>
        <w:tc>
          <w:tcPr>
            <w:tcW w:w="454" w:type="dxa"/>
            <w:tcBorders>
              <w:top w:val="nil"/>
              <w:left w:val="nil"/>
              <w:bottom w:val="nil"/>
              <w:right w:val="nil"/>
            </w:tcBorders>
          </w:tcPr>
          <w:p w:rsidR="000924B4" w:rsidRPr="00A81E9F" w:rsidRDefault="000924B4" w:rsidP="005A127E">
            <w:pPr>
              <w:spacing w:after="0" w:line="264" w:lineRule="auto"/>
              <w:rPr>
                <w:rFonts w:ascii="Verdana" w:hAnsi="Verdana" w:cs="Arial"/>
                <w:noProof/>
                <w:sz w:val="16"/>
                <w:szCs w:val="16"/>
              </w:rPr>
            </w:pPr>
          </w:p>
        </w:tc>
        <w:tc>
          <w:tcPr>
            <w:tcW w:w="255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Yvonne de Wit</w:t>
            </w:r>
          </w:p>
        </w:tc>
        <w:tc>
          <w:tcPr>
            <w:tcW w:w="3969"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RWS directie Noord-Holland</w:t>
            </w:r>
          </w:p>
        </w:tc>
        <w:tc>
          <w:tcPr>
            <w:tcW w:w="4535"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r w:rsidRPr="00A81E9F">
              <w:rPr>
                <w:rFonts w:ascii="Verdana" w:hAnsi="Verdana" w:cs="Arial"/>
                <w:noProof/>
                <w:sz w:val="16"/>
                <w:szCs w:val="16"/>
              </w:rPr>
              <w:t>Lid</w:t>
            </w:r>
          </w:p>
        </w:tc>
        <w:tc>
          <w:tcPr>
            <w:tcW w:w="1134"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jc w:val="center"/>
              <w:rPr>
                <w:rFonts w:ascii="Verdana" w:hAnsi="Verdana" w:cs="Arial"/>
                <w:noProof/>
                <w:sz w:val="16"/>
                <w:szCs w:val="16"/>
              </w:rPr>
            </w:pPr>
          </w:p>
        </w:tc>
        <w:tc>
          <w:tcPr>
            <w:tcW w:w="1701" w:type="dxa"/>
            <w:tcBorders>
              <w:top w:val="nil"/>
              <w:left w:val="nil"/>
              <w:bottom w:val="nil"/>
              <w:right w:val="nil"/>
            </w:tcBorders>
            <w:shd w:val="clear" w:color="auto" w:fill="auto"/>
            <w:noWrap/>
            <w:vAlign w:val="bottom"/>
            <w:hideMark/>
          </w:tcPr>
          <w:p w:rsidR="000924B4" w:rsidRPr="00A81E9F" w:rsidRDefault="000924B4" w:rsidP="005A127E">
            <w:pPr>
              <w:spacing w:after="0" w:line="264" w:lineRule="auto"/>
              <w:rPr>
                <w:rFonts w:ascii="Verdana" w:hAnsi="Verdana" w:cs="Arial"/>
                <w:noProof/>
                <w:sz w:val="16"/>
                <w:szCs w:val="16"/>
              </w:rPr>
            </w:pPr>
          </w:p>
        </w:tc>
      </w:tr>
    </w:tbl>
    <w:p w:rsidR="000924B4" w:rsidRPr="0049752E" w:rsidRDefault="000924B4" w:rsidP="005A127E">
      <w:pPr>
        <w:tabs>
          <w:tab w:val="left" w:pos="706"/>
        </w:tabs>
        <w:spacing w:after="0" w:line="264" w:lineRule="auto"/>
        <w:rPr>
          <w:rFonts w:ascii="Arial" w:hAnsi="Arial" w:cs="Arial"/>
          <w:bCs/>
          <w:iCs/>
          <w:sz w:val="20"/>
        </w:rPr>
      </w:pPr>
    </w:p>
    <w:sectPr w:rsidR="000924B4" w:rsidRPr="0049752E" w:rsidSect="000924B4">
      <w:pgSz w:w="16838" w:h="11906" w:orient="landscape"/>
      <w:pgMar w:top="1418" w:right="1418" w:bottom="1418" w:left="1701" w:header="601" w:footer="6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9E7" w:rsidRDefault="004A59E7">
      <w:r>
        <w:separator/>
      </w:r>
    </w:p>
  </w:endnote>
  <w:endnote w:type="continuationSeparator" w:id="0">
    <w:p w:rsidR="004A59E7" w:rsidRDefault="004A59E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CHDEU+Meta-Normal">
    <w:altName w:val="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B4" w:rsidRDefault="000924B4">
    <w:pPr>
      <w:pBdr>
        <w:bottom w:val="single" w:sz="4" w:space="1" w:color="auto"/>
      </w:pBdr>
    </w:pPr>
  </w:p>
  <w:p w:rsidR="000924B4" w:rsidRDefault="00A24ACA">
    <w:pPr>
      <w:jc w:val="right"/>
      <w:rPr>
        <w:sz w:val="16"/>
      </w:rPr>
    </w:pPr>
    <w:r>
      <w:rPr>
        <w:rStyle w:val="Paginanummer"/>
        <w:sz w:val="16"/>
      </w:rPr>
      <w:fldChar w:fldCharType="begin"/>
    </w:r>
    <w:r w:rsidR="000924B4">
      <w:rPr>
        <w:rStyle w:val="Paginanummer"/>
        <w:sz w:val="16"/>
      </w:rPr>
      <w:instrText xml:space="preserve"> PAGE </w:instrText>
    </w:r>
    <w:r>
      <w:rPr>
        <w:rStyle w:val="Paginanummer"/>
        <w:sz w:val="16"/>
      </w:rPr>
      <w:fldChar w:fldCharType="separate"/>
    </w:r>
    <w:r w:rsidR="00693E5F">
      <w:rPr>
        <w:rStyle w:val="Paginanummer"/>
        <w:noProof/>
        <w:sz w:val="16"/>
      </w:rPr>
      <w:t>12</w:t>
    </w:r>
    <w:r>
      <w:rPr>
        <w:rStyle w:val="Paginanummer"/>
        <w:sz w:val="16"/>
      </w:rPr>
      <w:fldChar w:fldCharType="end"/>
    </w:r>
    <w:r w:rsidR="000924B4">
      <w:rPr>
        <w:rStyle w:val="Paginanummer"/>
        <w:sz w:val="16"/>
      </w:rPr>
      <w:t xml:space="preserve"> / </w:t>
    </w:r>
    <w:r>
      <w:rPr>
        <w:rStyle w:val="Paginanummer"/>
        <w:sz w:val="16"/>
      </w:rPr>
      <w:fldChar w:fldCharType="begin"/>
    </w:r>
    <w:r w:rsidR="000924B4">
      <w:rPr>
        <w:rStyle w:val="Paginanummer"/>
        <w:sz w:val="16"/>
      </w:rPr>
      <w:instrText xml:space="preserve"> NUMPAGES </w:instrText>
    </w:r>
    <w:r>
      <w:rPr>
        <w:rStyle w:val="Paginanummer"/>
        <w:sz w:val="16"/>
      </w:rPr>
      <w:fldChar w:fldCharType="separate"/>
    </w:r>
    <w:r w:rsidR="00693E5F">
      <w:rPr>
        <w:rStyle w:val="Paginanummer"/>
        <w:noProof/>
        <w:sz w:val="16"/>
      </w:rPr>
      <w:t>14</w:t>
    </w:r>
    <w:r>
      <w:rPr>
        <w:rStyle w:val="Paginanummer"/>
        <w:sz w:val="16"/>
      </w:rPr>
      <w:fldChar w:fldCharType="end"/>
    </w:r>
    <w:r>
      <w:rPr>
        <w:sz w:val="16"/>
      </w:rPr>
      <w:fldChar w:fldCharType="begin"/>
    </w:r>
    <w:r w:rsidR="000924B4">
      <w:rPr>
        <w:sz w:val="16"/>
      </w:rPr>
      <w:instrText xml:space="preserve">  </w:instrText>
    </w:r>
    <w:r>
      <w:rPr>
        <w:sz w:val="16"/>
      </w:rPr>
      <w:fldChar w:fldCharType="end"/>
    </w:r>
    <w:r w:rsidR="000924B4">
      <w:rPr>
        <w:sz w:val="16"/>
      </w:rPr>
      <w:t xml:space="preserve"> </w:t>
    </w:r>
  </w:p>
  <w:p w:rsidR="000924B4" w:rsidRDefault="000924B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B4" w:rsidRDefault="000924B4">
    <w:pPr>
      <w:pBdr>
        <w:bottom w:val="single" w:sz="4" w:space="1" w:color="auto"/>
      </w:pBdr>
    </w:pPr>
  </w:p>
  <w:p w:rsidR="000924B4" w:rsidRDefault="00A24ACA">
    <w:pPr>
      <w:jc w:val="right"/>
      <w:rPr>
        <w:sz w:val="16"/>
      </w:rPr>
    </w:pPr>
    <w:r>
      <w:rPr>
        <w:rStyle w:val="Paginanummer"/>
        <w:sz w:val="16"/>
      </w:rPr>
      <w:fldChar w:fldCharType="begin"/>
    </w:r>
    <w:r w:rsidR="000924B4">
      <w:rPr>
        <w:rStyle w:val="Paginanummer"/>
        <w:sz w:val="16"/>
      </w:rPr>
      <w:instrText xml:space="preserve"> PAGE </w:instrText>
    </w:r>
    <w:r>
      <w:rPr>
        <w:rStyle w:val="Paginanummer"/>
        <w:sz w:val="16"/>
      </w:rPr>
      <w:fldChar w:fldCharType="separate"/>
    </w:r>
    <w:r w:rsidR="00693E5F">
      <w:rPr>
        <w:rStyle w:val="Paginanummer"/>
        <w:noProof/>
        <w:sz w:val="16"/>
      </w:rPr>
      <w:t>11</w:t>
    </w:r>
    <w:r>
      <w:rPr>
        <w:rStyle w:val="Paginanummer"/>
        <w:sz w:val="16"/>
      </w:rPr>
      <w:fldChar w:fldCharType="end"/>
    </w:r>
    <w:r w:rsidR="000924B4">
      <w:rPr>
        <w:rStyle w:val="Paginanummer"/>
        <w:sz w:val="16"/>
      </w:rPr>
      <w:t xml:space="preserve"> / </w:t>
    </w:r>
    <w:r>
      <w:rPr>
        <w:rStyle w:val="Paginanummer"/>
        <w:sz w:val="16"/>
      </w:rPr>
      <w:fldChar w:fldCharType="begin"/>
    </w:r>
    <w:r w:rsidR="000924B4">
      <w:rPr>
        <w:rStyle w:val="Paginanummer"/>
        <w:sz w:val="16"/>
      </w:rPr>
      <w:instrText xml:space="preserve"> NUMPAGES </w:instrText>
    </w:r>
    <w:r>
      <w:rPr>
        <w:rStyle w:val="Paginanummer"/>
        <w:sz w:val="16"/>
      </w:rPr>
      <w:fldChar w:fldCharType="separate"/>
    </w:r>
    <w:r w:rsidR="00693E5F">
      <w:rPr>
        <w:rStyle w:val="Paginanummer"/>
        <w:noProof/>
        <w:sz w:val="16"/>
      </w:rPr>
      <w:t>14</w:t>
    </w:r>
    <w:r>
      <w:rPr>
        <w:rStyle w:val="Paginanummer"/>
        <w:sz w:val="16"/>
      </w:rPr>
      <w:fldChar w:fldCharType="end"/>
    </w:r>
    <w:r>
      <w:rPr>
        <w:sz w:val="16"/>
      </w:rPr>
      <w:fldChar w:fldCharType="begin"/>
    </w:r>
    <w:r w:rsidR="000924B4">
      <w:rPr>
        <w:sz w:val="16"/>
      </w:rPr>
      <w:instrText xml:space="preserve">  </w:instrText>
    </w:r>
    <w:r>
      <w:rPr>
        <w:sz w:val="16"/>
      </w:rPr>
      <w:fldChar w:fldCharType="end"/>
    </w:r>
    <w:r w:rsidR="000924B4">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9E7" w:rsidRDefault="004A59E7">
      <w:r>
        <w:separator/>
      </w:r>
    </w:p>
  </w:footnote>
  <w:footnote w:type="continuationSeparator" w:id="0">
    <w:p w:rsidR="004A59E7" w:rsidRDefault="004A5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B4" w:rsidRDefault="000924B4">
    <w:pPr>
      <w:pStyle w:val="Koptekst"/>
      <w:tabs>
        <w:tab w:val="clear" w:pos="9072"/>
        <w:tab w:val="right" w:pos="9498"/>
      </w:tabs>
      <w:ind w:right="-142"/>
    </w:pPr>
  </w:p>
  <w:p w:rsidR="000924B4" w:rsidRDefault="000924B4">
    <w:pPr>
      <w:pStyle w:val="Koptekst"/>
      <w:tabs>
        <w:tab w:val="clear" w:pos="9072"/>
        <w:tab w:val="right" w:pos="9498"/>
      </w:tabs>
      <w:ind w:right="-142"/>
    </w:pPr>
    <w:r>
      <w:rPr>
        <w:noProof/>
      </w:rPr>
      <w:drawing>
        <wp:inline distT="0" distB="0" distL="0" distR="0">
          <wp:extent cx="3543300" cy="685800"/>
          <wp:effectExtent l="19050" t="0" r="0" b="0"/>
          <wp:docPr id="1" name="Afbeelding 1" descr="Europese Kaderrichtlij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se Kaderrichtlijn Water"/>
                  <pic:cNvPicPr>
                    <a:picLocks noChangeAspect="1" noChangeArrowheads="1"/>
                  </pic:cNvPicPr>
                </pic:nvPicPr>
                <pic:blipFill>
                  <a:blip r:embed="rId1"/>
                  <a:srcRect/>
                  <a:stretch>
                    <a:fillRect/>
                  </a:stretch>
                </pic:blipFill>
                <pic:spPr bwMode="auto">
                  <a:xfrm>
                    <a:off x="0" y="0"/>
                    <a:ext cx="3543300" cy="685800"/>
                  </a:xfrm>
                  <a:prstGeom prst="rect">
                    <a:avLst/>
                  </a:prstGeom>
                  <a:noFill/>
                  <a:ln w="9525">
                    <a:noFill/>
                    <a:miter lim="800000"/>
                    <a:headEnd/>
                    <a:tailEnd/>
                  </a:ln>
                </pic:spPr>
              </pic:pic>
            </a:graphicData>
          </a:graphic>
        </wp:inline>
      </w:drawing>
    </w:r>
    <w:r>
      <w:rPr>
        <w:noProof/>
      </w:rPr>
      <w:drawing>
        <wp:inline distT="0" distB="0" distL="0" distR="0">
          <wp:extent cx="2152650" cy="685800"/>
          <wp:effectExtent l="19050" t="0" r="0" b="0"/>
          <wp:docPr id="2" name="Afbeelding 2" descr="Europese Kaderrichtlij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se Kaderrichtlijn Water"/>
                  <pic:cNvPicPr>
                    <a:picLocks noChangeAspect="1" noChangeArrowheads="1"/>
                  </pic:cNvPicPr>
                </pic:nvPicPr>
                <pic:blipFill>
                  <a:blip r:embed="rId2" r:link="rId3"/>
                  <a:srcRect/>
                  <a:stretch>
                    <a:fillRect/>
                  </a:stretch>
                </pic:blipFill>
                <pic:spPr bwMode="auto">
                  <a:xfrm>
                    <a:off x="0" y="0"/>
                    <a:ext cx="2152650" cy="685800"/>
                  </a:xfrm>
                  <a:prstGeom prst="rect">
                    <a:avLst/>
                  </a:prstGeom>
                  <a:noFill/>
                  <a:ln w="9525">
                    <a:noFill/>
                    <a:miter lim="800000"/>
                    <a:headEnd/>
                    <a:tailEnd/>
                  </a:ln>
                </pic:spPr>
              </pic:pic>
            </a:graphicData>
          </a:graphic>
        </wp:inline>
      </w:drawing>
    </w:r>
  </w:p>
  <w:p w:rsidR="000924B4" w:rsidRDefault="000924B4" w:rsidP="000408A3">
    <w:pPr>
      <w:pStyle w:val="pgbodytekstarial"/>
      <w:pBdr>
        <w:bottom w:val="single" w:sz="4" w:space="1" w:color="auto"/>
      </w:pBdr>
      <w:spacing w:after="0"/>
    </w:pPr>
  </w:p>
  <w:p w:rsidR="000924B4" w:rsidRDefault="000924B4" w:rsidP="000408A3">
    <w:pPr>
      <w:pStyle w:val="Koptekst"/>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B4" w:rsidRDefault="000924B4">
    <w:pPr>
      <w:pStyle w:val="Koptekst"/>
      <w:tabs>
        <w:tab w:val="clear" w:pos="9072"/>
        <w:tab w:val="right" w:pos="9498"/>
      </w:tabs>
      <w:ind w:right="-142"/>
      <w:rPr>
        <w:rFonts w:ascii="Verdana" w:hAnsi="Verdana"/>
        <w:sz w:val="24"/>
        <w:szCs w:val="24"/>
      </w:rPr>
    </w:pPr>
  </w:p>
  <w:p w:rsidR="000924B4" w:rsidRDefault="000924B4">
    <w:pPr>
      <w:pStyle w:val="Koptekst"/>
      <w:tabs>
        <w:tab w:val="clear" w:pos="9072"/>
        <w:tab w:val="right" w:pos="9498"/>
      </w:tabs>
      <w:ind w:right="-142"/>
      <w:rPr>
        <w:rFonts w:ascii="Verdana" w:hAnsi="Verdana"/>
        <w:sz w:val="24"/>
        <w:szCs w:val="24"/>
      </w:rPr>
    </w:pPr>
    <w:r>
      <w:rPr>
        <w:rFonts w:ascii="Verdana" w:hAnsi="Verdana"/>
        <w:noProof/>
        <w:sz w:val="24"/>
        <w:szCs w:val="24"/>
      </w:rPr>
      <w:drawing>
        <wp:inline distT="0" distB="0" distL="0" distR="0">
          <wp:extent cx="3543300" cy="685800"/>
          <wp:effectExtent l="19050" t="0" r="0" b="0"/>
          <wp:docPr id="3" name="Afbeelding 3" descr="Europese Kaderrichtlij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se Kaderrichtlijn Water"/>
                  <pic:cNvPicPr>
                    <a:picLocks noChangeAspect="1" noChangeArrowheads="1"/>
                  </pic:cNvPicPr>
                </pic:nvPicPr>
                <pic:blipFill>
                  <a:blip r:embed="rId1"/>
                  <a:srcRect/>
                  <a:stretch>
                    <a:fillRect/>
                  </a:stretch>
                </pic:blipFill>
                <pic:spPr bwMode="auto">
                  <a:xfrm>
                    <a:off x="0" y="0"/>
                    <a:ext cx="3543300" cy="685800"/>
                  </a:xfrm>
                  <a:prstGeom prst="rect">
                    <a:avLst/>
                  </a:prstGeom>
                  <a:solidFill>
                    <a:srgbClr val="B6E61E"/>
                  </a:solidFill>
                  <a:ln w="9525">
                    <a:noFill/>
                    <a:miter lim="800000"/>
                    <a:headEnd/>
                    <a:tailEnd/>
                  </a:ln>
                </pic:spPr>
              </pic:pic>
            </a:graphicData>
          </a:graphic>
        </wp:inline>
      </w:drawing>
    </w:r>
    <w:r>
      <w:rPr>
        <w:rFonts w:ascii="Verdana" w:hAnsi="Verdana"/>
        <w:noProof/>
        <w:sz w:val="24"/>
        <w:szCs w:val="24"/>
      </w:rPr>
      <w:drawing>
        <wp:inline distT="0" distB="0" distL="0" distR="0">
          <wp:extent cx="2152650" cy="685800"/>
          <wp:effectExtent l="19050" t="0" r="0" b="0"/>
          <wp:docPr id="4" name="Afbeelding 4" descr="Europese Kaderrichtlij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se Kaderrichtlijn Water"/>
                  <pic:cNvPicPr>
                    <a:picLocks noChangeAspect="1" noChangeArrowheads="1"/>
                  </pic:cNvPicPr>
                </pic:nvPicPr>
                <pic:blipFill>
                  <a:blip r:embed="rId2" r:link="rId3"/>
                  <a:srcRect/>
                  <a:stretch>
                    <a:fillRect/>
                  </a:stretch>
                </pic:blipFill>
                <pic:spPr bwMode="auto">
                  <a:xfrm>
                    <a:off x="0" y="0"/>
                    <a:ext cx="2152650" cy="685800"/>
                  </a:xfrm>
                  <a:prstGeom prst="rect">
                    <a:avLst/>
                  </a:prstGeom>
                  <a:noFill/>
                  <a:ln w="9525">
                    <a:noFill/>
                    <a:miter lim="800000"/>
                    <a:headEnd/>
                    <a:tailEnd/>
                  </a:ln>
                </pic:spPr>
              </pic:pic>
            </a:graphicData>
          </a:graphic>
        </wp:inline>
      </w:drawing>
    </w:r>
  </w:p>
  <w:p w:rsidR="000924B4" w:rsidRDefault="000924B4" w:rsidP="00F63372">
    <w:pPr>
      <w:tabs>
        <w:tab w:val="left" w:pos="426"/>
      </w:tabs>
      <w:spacing w:after="0"/>
      <w:ind w:right="142"/>
      <w:rPr>
        <w:rFonts w:ascii="Verdana" w:hAnsi="Verdana"/>
        <w:b/>
        <w:smallCaps/>
        <w:shadow/>
        <w:color w:val="0000FF"/>
        <w:sz w:val="24"/>
        <w:szCs w:val="24"/>
      </w:rPr>
    </w:pPr>
    <w:r>
      <w:rPr>
        <w:rFonts w:ascii="Verdana" w:hAnsi="Verdana"/>
        <w:b/>
        <w:smallCaps/>
        <w:shadow/>
        <w:color w:val="0000FF"/>
        <w:sz w:val="24"/>
        <w:szCs w:val="24"/>
      </w:rPr>
      <w:t xml:space="preserve">RAO Atelier </w:t>
    </w:r>
    <w:r>
      <w:rPr>
        <w:rFonts w:ascii="Verdana" w:hAnsi="Verdana"/>
        <w:b/>
        <w:smallCaps/>
        <w:shadow/>
        <w:color w:val="0000FF"/>
        <w:sz w:val="24"/>
        <w:szCs w:val="24"/>
      </w:rPr>
      <w:tab/>
    </w:r>
    <w:r>
      <w:rPr>
        <w:rFonts w:ascii="Verdana" w:hAnsi="Verdana"/>
        <w:b/>
        <w:smallCaps/>
        <w:shadow/>
        <w:color w:val="0000FF"/>
        <w:sz w:val="24"/>
        <w:szCs w:val="24"/>
      </w:rPr>
      <w:tab/>
    </w:r>
    <w:r>
      <w:rPr>
        <w:rFonts w:ascii="Verdana" w:hAnsi="Verdana"/>
        <w:b/>
        <w:smallCaps/>
        <w:shadow/>
        <w:color w:val="0000FF"/>
        <w:sz w:val="24"/>
        <w:szCs w:val="24"/>
      </w:rPr>
      <w:tab/>
    </w:r>
    <w:r>
      <w:rPr>
        <w:rFonts w:ascii="Verdana" w:hAnsi="Verdana"/>
        <w:b/>
        <w:smallCaps/>
        <w:shadow/>
        <w:color w:val="0000FF"/>
        <w:sz w:val="24"/>
        <w:szCs w:val="24"/>
      </w:rPr>
      <w:tab/>
    </w:r>
    <w:r>
      <w:rPr>
        <w:rFonts w:ascii="Verdana" w:hAnsi="Verdana"/>
        <w:b/>
        <w:smallCaps/>
        <w:shadow/>
        <w:color w:val="0000FF"/>
        <w:sz w:val="24"/>
        <w:szCs w:val="24"/>
      </w:rPr>
      <w:tab/>
      <w:t>Deelstroomgebied Rijn-West</w:t>
    </w:r>
  </w:p>
  <w:p w:rsidR="000924B4" w:rsidRPr="00F63372" w:rsidRDefault="000924B4" w:rsidP="00F63372">
    <w:pPr>
      <w:tabs>
        <w:tab w:val="left" w:pos="7402"/>
      </w:tabs>
      <w:spacing w:after="0" w:line="276" w:lineRule="auto"/>
      <w:rPr>
        <w:rFonts w:ascii="Arial" w:hAnsi="Arial" w:cs="Arial"/>
        <w:noProof/>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2DD"/>
    <w:multiLevelType w:val="hybridMultilevel"/>
    <w:tmpl w:val="B8C62B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F01D7"/>
    <w:multiLevelType w:val="hybridMultilevel"/>
    <w:tmpl w:val="A4028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482FDC"/>
    <w:multiLevelType w:val="hybridMultilevel"/>
    <w:tmpl w:val="7C880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B30CA8"/>
    <w:multiLevelType w:val="hybridMultilevel"/>
    <w:tmpl w:val="703E5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E1465"/>
    <w:multiLevelType w:val="hybridMultilevel"/>
    <w:tmpl w:val="24CC2C14"/>
    <w:lvl w:ilvl="0" w:tplc="58F41670">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BB72C9"/>
    <w:multiLevelType w:val="hybridMultilevel"/>
    <w:tmpl w:val="7CF2B518"/>
    <w:lvl w:ilvl="0" w:tplc="35B6E0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36F469BF"/>
    <w:multiLevelType w:val="hybridMultilevel"/>
    <w:tmpl w:val="D88877E2"/>
    <w:lvl w:ilvl="0" w:tplc="CDBAFE56">
      <w:numFmt w:val="bullet"/>
      <w:lvlText w:val=""/>
      <w:lvlJc w:val="left"/>
      <w:pPr>
        <w:tabs>
          <w:tab w:val="num" w:pos="720"/>
        </w:tabs>
        <w:ind w:left="720" w:hanging="360"/>
      </w:pPr>
      <w:rPr>
        <w:rFonts w:ascii="Symbol" w:eastAsia="Times New Roman"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3BE27C2E"/>
    <w:multiLevelType w:val="hybridMultilevel"/>
    <w:tmpl w:val="7F821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F051A8"/>
    <w:multiLevelType w:val="hybridMultilevel"/>
    <w:tmpl w:val="BE66D064"/>
    <w:lvl w:ilvl="0" w:tplc="97A29B42">
      <w:start w:val="13"/>
      <w:numFmt w:val="bullet"/>
      <w:lvlText w:val=""/>
      <w:lvlJc w:val="left"/>
      <w:pPr>
        <w:ind w:left="1145" w:hanging="360"/>
      </w:pPr>
      <w:rPr>
        <w:rFonts w:ascii="Wingdings" w:hAnsi="Wingdings" w:cs="Arial" w:hint="default"/>
        <w:color w:val="FF0000"/>
        <w:sz w:val="20"/>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9">
    <w:nsid w:val="5E717222"/>
    <w:multiLevelType w:val="hybridMultilevel"/>
    <w:tmpl w:val="53427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F4B09D7"/>
    <w:multiLevelType w:val="hybridMultilevel"/>
    <w:tmpl w:val="3F9CC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4C3020"/>
    <w:multiLevelType w:val="hybridMultilevel"/>
    <w:tmpl w:val="6EBA3D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96C10FB"/>
    <w:multiLevelType w:val="hybridMultilevel"/>
    <w:tmpl w:val="E2BE3E50"/>
    <w:lvl w:ilvl="0" w:tplc="79D205EE">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C524362"/>
    <w:multiLevelType w:val="hybridMultilevel"/>
    <w:tmpl w:val="BF06C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CD20D2"/>
    <w:multiLevelType w:val="multilevel"/>
    <w:tmpl w:val="8B12B044"/>
    <w:lvl w:ilvl="0">
      <w:start w:val="1"/>
      <w:numFmt w:val="decimal"/>
      <w:pStyle w:val="Kop1"/>
      <w:lvlText w:val="%1"/>
      <w:lvlJc w:val="left"/>
      <w:pPr>
        <w:tabs>
          <w:tab w:val="num" w:pos="720"/>
        </w:tabs>
        <w:ind w:left="720" w:hanging="720"/>
      </w:pPr>
      <w:rPr>
        <w:rFonts w:ascii="Arial" w:hAnsi="Arial" w:cs="Times New Roman" w:hint="default"/>
        <w:b/>
        <w:i w:val="0"/>
        <w:sz w:val="20"/>
        <w:szCs w:val="20"/>
      </w:rPr>
    </w:lvl>
    <w:lvl w:ilvl="1">
      <w:start w:val="1"/>
      <w:numFmt w:val="decimal"/>
      <w:pStyle w:val="Kop2"/>
      <w:lvlText w:val="%1.%2"/>
      <w:lvlJc w:val="left"/>
      <w:pPr>
        <w:tabs>
          <w:tab w:val="num" w:pos="720"/>
        </w:tabs>
        <w:ind w:left="720" w:hanging="720"/>
      </w:pPr>
      <w:rPr>
        <w:rFonts w:ascii="Arial" w:hAnsi="Arial" w:cs="Times New Roman" w:hint="default"/>
        <w:b/>
        <w:i w:val="0"/>
        <w:sz w:val="20"/>
        <w:szCs w:val="20"/>
      </w:rPr>
    </w:lvl>
    <w:lvl w:ilvl="2">
      <w:start w:val="1"/>
      <w:numFmt w:val="decimal"/>
      <w:pStyle w:val="Kop3"/>
      <w:lvlText w:val="%1.%2.%3"/>
      <w:lvlJc w:val="left"/>
      <w:pPr>
        <w:tabs>
          <w:tab w:val="num" w:pos="720"/>
        </w:tabs>
        <w:ind w:left="720" w:hanging="720"/>
      </w:pPr>
      <w:rPr>
        <w:rFonts w:ascii="Arial" w:hAnsi="Arial" w:cs="Times New Roman" w:hint="default"/>
        <w:b/>
        <w:i w:val="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C122511"/>
    <w:multiLevelType w:val="hybridMultilevel"/>
    <w:tmpl w:val="6B8C5AE8"/>
    <w:lvl w:ilvl="0" w:tplc="58F41670">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E6E1C01"/>
    <w:multiLevelType w:val="hybridMultilevel"/>
    <w:tmpl w:val="02FA6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
  </w:num>
  <w:num w:numId="5">
    <w:abstractNumId w:val="3"/>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1"/>
  </w:num>
  <w:num w:numId="11">
    <w:abstractNumId w:val="12"/>
  </w:num>
  <w:num w:numId="12">
    <w:abstractNumId w:val="5"/>
  </w:num>
  <w:num w:numId="13">
    <w:abstractNumId w:val="0"/>
  </w:num>
  <w:num w:numId="14">
    <w:abstractNumId w:val="4"/>
  </w:num>
  <w:num w:numId="15">
    <w:abstractNumId w:val="16"/>
  </w:num>
  <w:num w:numId="16">
    <w:abstractNumId w:val="15"/>
  </w:num>
  <w:num w:numId="17">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docVars>
    <w:docVar w:name="AfdelingNaam" w:val=" "/>
    <w:docVar w:name="BezoekadresNaam" w:val=" "/>
    <w:docVar w:name="BezoekadresPlaats" w:val=" "/>
    <w:docVar w:name="BezoekadresStraat" w:val=" "/>
    <w:docVar w:name="BriefHoofd" w:val=" "/>
    <w:docVar w:name="BriefLogo" w:val=" "/>
    <w:docVar w:name="DF_Aan" w:val="leden RAO Rijn-West"/>
    <w:docVar w:name="DF_AfschriftAan" w:val="Kernteam Rijn-West"/>
    <w:docVar w:name="DF_Betreft" w:val="Terugmelding Bestuurlijke Simmulatie KRW"/>
    <w:docVar w:name="DF_Bijlage" w:val="-"/>
    <w:docVar w:name="DienstNaam" w:val=" "/>
    <w:docVar w:name="DMSMinDatum" w:val="29 juni 2007"/>
    <w:docVar w:name="DMSOnderw" w:val=" "/>
    <w:docVar w:name="DocumentDatum" w:val="29 juni 2007"/>
    <w:docVar w:name="Hoogachtend" w:val=" "/>
    <w:docVar w:name="idFormeelInformeel" w:val="2"/>
    <w:docVar w:name="idInlichtingenBij" w:val="1962"/>
    <w:docVar w:name="InlichtbijAfdeling" w:val="WA"/>
    <w:docVar w:name="InlichtbijDienst" w:val="MW"/>
    <w:docVar w:name="InlichtbijOnderAfd" w:val="UK"/>
    <w:docVar w:name="InlichtingenbijAfwezigheid" w:val="Hij is maandag/dinsdag/woensdag/donderdag/vrijdag afwezig."/>
    <w:docVar w:name="InlichtingenbijEmail" w:val="s.visser@prv.gelderland.nl"/>
    <w:docVar w:name="InlichtingenbijNaam" w:val="Visser"/>
    <w:docVar w:name="InlichtingenbijNaamVolledig" w:val="Steven Visser"/>
    <w:docVar w:name="InlichtingenbijNaamVolledigLang" w:val="de heer S.J. Visser"/>
    <w:docVar w:name="InlichtingenbijTelefoon" w:val="(026) 359 88 14"/>
    <w:docVar w:name="Mailmerge" w:val="Onwaar"/>
    <w:docVar w:name="MandaatStempelCode" w:val=" "/>
    <w:docVar w:name="NummerMinuut" w:val=" "/>
    <w:docVar w:name="SluitregelA" w:val=" "/>
    <w:docVar w:name="SluitregelB" w:val=" "/>
    <w:docVar w:name="XF_Aan" w:val="&lt;NAME&gt;DF_Aan&lt;/NAME&gt;&lt;DEFAULT&gt; &lt;/DEFAULT&gt;&lt;TYPE&gt;text&lt;/TYPE&gt;&lt;LABEL&gt;Aan&lt;/LABEL&gt;&lt;HELPTEXT&gt;tekst aan&lt;/HELPTEXT&gt;&lt;POSITION&gt;1&lt;/POSITION&gt;"/>
    <w:docVar w:name="XF_AfschriftAan" w:val="&lt;NAME&gt;DF_AfschriftAan&lt;/NAME&gt;&lt;DEFAULT&gt; &lt;/DEFAULT&gt;&lt;TYPE&gt;text&lt;/TYPE&gt;&lt;LABEL&gt;Afschrift aan&lt;/LABEL&gt;&lt;HELPTEXT&gt;tekst Afschrift aan&lt;/HELPTEXT&gt;&lt;POSITION&gt;2&lt;/POSITION&gt;"/>
    <w:docVar w:name="XF_Betreft" w:val="&lt;NAME&gt;DF_Betreft&lt;/NAME&gt;&lt;DEFAULT&gt; &lt;/DEFAULT&gt;&lt;TYPE&gt;text&lt;/TYPE&gt;&lt;LABEL&gt;Betreft&lt;/LABEL&gt;&lt;HELPTEXT&gt;tekst Betreft&lt;/HELPTEXT&gt;&lt;POSITION&gt;3&lt;/POSITION&gt;"/>
    <w:docVar w:name="XF_Bijlage" w:val="&lt;NAME&gt;DF_Bijlage&lt;/NAME&gt;&lt;DEFAULT&gt;Bijlage&lt;/DEFAULT&gt;&lt;TYPE&gt;text&lt;/TYPE&gt;&lt;LABEL&gt;Bijlage&lt;/LABEL&gt;&lt;HELPTEXT&gt;tekst Bijlage(n)&lt;/HELPTEXT&gt;&lt;POSITION&gt;4&lt;/POSITION&gt;"/>
  </w:docVars>
  <w:rsids>
    <w:rsidRoot w:val="00763EFC"/>
    <w:rsid w:val="00004BA6"/>
    <w:rsid w:val="000137BD"/>
    <w:rsid w:val="00015889"/>
    <w:rsid w:val="00020231"/>
    <w:rsid w:val="00020566"/>
    <w:rsid w:val="00024A52"/>
    <w:rsid w:val="000408A3"/>
    <w:rsid w:val="0004102B"/>
    <w:rsid w:val="0004344B"/>
    <w:rsid w:val="000575B3"/>
    <w:rsid w:val="00061066"/>
    <w:rsid w:val="0006717D"/>
    <w:rsid w:val="00070E87"/>
    <w:rsid w:val="0007390B"/>
    <w:rsid w:val="0007414B"/>
    <w:rsid w:val="00081FDC"/>
    <w:rsid w:val="0008656D"/>
    <w:rsid w:val="00090D3E"/>
    <w:rsid w:val="00091C57"/>
    <w:rsid w:val="000924B4"/>
    <w:rsid w:val="00093DB7"/>
    <w:rsid w:val="000A10C2"/>
    <w:rsid w:val="000B222B"/>
    <w:rsid w:val="000B5314"/>
    <w:rsid w:val="000B7BC8"/>
    <w:rsid w:val="000C3950"/>
    <w:rsid w:val="000C3DF8"/>
    <w:rsid w:val="000C776A"/>
    <w:rsid w:val="000D0C33"/>
    <w:rsid w:val="000D4CD0"/>
    <w:rsid w:val="000E26A5"/>
    <w:rsid w:val="000E65AB"/>
    <w:rsid w:val="000F750B"/>
    <w:rsid w:val="0010156B"/>
    <w:rsid w:val="001074AA"/>
    <w:rsid w:val="0011503F"/>
    <w:rsid w:val="00123EDB"/>
    <w:rsid w:val="001302DB"/>
    <w:rsid w:val="00131D23"/>
    <w:rsid w:val="00132CDB"/>
    <w:rsid w:val="0013439D"/>
    <w:rsid w:val="0014190B"/>
    <w:rsid w:val="0014431C"/>
    <w:rsid w:val="00144D40"/>
    <w:rsid w:val="00151E0D"/>
    <w:rsid w:val="00152F22"/>
    <w:rsid w:val="0016364B"/>
    <w:rsid w:val="001741BF"/>
    <w:rsid w:val="00182DA5"/>
    <w:rsid w:val="00185E0F"/>
    <w:rsid w:val="00190ACA"/>
    <w:rsid w:val="0019690E"/>
    <w:rsid w:val="001973EB"/>
    <w:rsid w:val="001A11A8"/>
    <w:rsid w:val="001A49B1"/>
    <w:rsid w:val="001B317A"/>
    <w:rsid w:val="001C018B"/>
    <w:rsid w:val="001C1432"/>
    <w:rsid w:val="001D7325"/>
    <w:rsid w:val="001E5631"/>
    <w:rsid w:val="001F0D19"/>
    <w:rsid w:val="001F70A8"/>
    <w:rsid w:val="00202BC0"/>
    <w:rsid w:val="00203C62"/>
    <w:rsid w:val="002040F5"/>
    <w:rsid w:val="00204807"/>
    <w:rsid w:val="00222CFC"/>
    <w:rsid w:val="002244F9"/>
    <w:rsid w:val="00250293"/>
    <w:rsid w:val="0025706D"/>
    <w:rsid w:val="002808AF"/>
    <w:rsid w:val="002845EA"/>
    <w:rsid w:val="002B7668"/>
    <w:rsid w:val="002C7B1B"/>
    <w:rsid w:val="002E07E4"/>
    <w:rsid w:val="00317510"/>
    <w:rsid w:val="00322B0E"/>
    <w:rsid w:val="00340AB4"/>
    <w:rsid w:val="00344C83"/>
    <w:rsid w:val="00357631"/>
    <w:rsid w:val="003576DD"/>
    <w:rsid w:val="00361E13"/>
    <w:rsid w:val="00367FC0"/>
    <w:rsid w:val="003844EA"/>
    <w:rsid w:val="00385CAF"/>
    <w:rsid w:val="003955CF"/>
    <w:rsid w:val="003A25FD"/>
    <w:rsid w:val="003A43E0"/>
    <w:rsid w:val="003A51E1"/>
    <w:rsid w:val="003B3A88"/>
    <w:rsid w:val="003B5CEB"/>
    <w:rsid w:val="003B618A"/>
    <w:rsid w:val="003B7CED"/>
    <w:rsid w:val="003C2D78"/>
    <w:rsid w:val="003C3201"/>
    <w:rsid w:val="003C7019"/>
    <w:rsid w:val="003D118B"/>
    <w:rsid w:val="003D45B0"/>
    <w:rsid w:val="003D5962"/>
    <w:rsid w:val="003E3413"/>
    <w:rsid w:val="003E68D3"/>
    <w:rsid w:val="003F00CA"/>
    <w:rsid w:val="003F17EE"/>
    <w:rsid w:val="003F744A"/>
    <w:rsid w:val="0040025A"/>
    <w:rsid w:val="004014D5"/>
    <w:rsid w:val="00404A55"/>
    <w:rsid w:val="004078F2"/>
    <w:rsid w:val="00413BEC"/>
    <w:rsid w:val="00425EE5"/>
    <w:rsid w:val="004336C9"/>
    <w:rsid w:val="00433C02"/>
    <w:rsid w:val="00434301"/>
    <w:rsid w:val="0043453A"/>
    <w:rsid w:val="004406B8"/>
    <w:rsid w:val="004419FB"/>
    <w:rsid w:val="00442022"/>
    <w:rsid w:val="004435D3"/>
    <w:rsid w:val="00443BBA"/>
    <w:rsid w:val="00457193"/>
    <w:rsid w:val="00461CE5"/>
    <w:rsid w:val="00464620"/>
    <w:rsid w:val="00465496"/>
    <w:rsid w:val="00466B04"/>
    <w:rsid w:val="004673AC"/>
    <w:rsid w:val="00477EC4"/>
    <w:rsid w:val="0048573C"/>
    <w:rsid w:val="00493384"/>
    <w:rsid w:val="004953AF"/>
    <w:rsid w:val="0049752E"/>
    <w:rsid w:val="004A59E7"/>
    <w:rsid w:val="004B2B3B"/>
    <w:rsid w:val="004B4A53"/>
    <w:rsid w:val="004B7E51"/>
    <w:rsid w:val="004C14B3"/>
    <w:rsid w:val="004C22C6"/>
    <w:rsid w:val="004C3DA5"/>
    <w:rsid w:val="004D1335"/>
    <w:rsid w:val="004D4567"/>
    <w:rsid w:val="004E49E2"/>
    <w:rsid w:val="004E6905"/>
    <w:rsid w:val="004E726B"/>
    <w:rsid w:val="004F0BD8"/>
    <w:rsid w:val="00501A78"/>
    <w:rsid w:val="005031DF"/>
    <w:rsid w:val="00504FEF"/>
    <w:rsid w:val="005062C3"/>
    <w:rsid w:val="005140B4"/>
    <w:rsid w:val="005140BE"/>
    <w:rsid w:val="00516DA2"/>
    <w:rsid w:val="0052269B"/>
    <w:rsid w:val="00526A03"/>
    <w:rsid w:val="00530018"/>
    <w:rsid w:val="00530E9F"/>
    <w:rsid w:val="00547316"/>
    <w:rsid w:val="00555D18"/>
    <w:rsid w:val="00571AF7"/>
    <w:rsid w:val="00572175"/>
    <w:rsid w:val="00574762"/>
    <w:rsid w:val="0057517B"/>
    <w:rsid w:val="00585FCD"/>
    <w:rsid w:val="00592EA2"/>
    <w:rsid w:val="005A127E"/>
    <w:rsid w:val="005B0694"/>
    <w:rsid w:val="005B3684"/>
    <w:rsid w:val="005B53DB"/>
    <w:rsid w:val="005B6B5D"/>
    <w:rsid w:val="005C69EA"/>
    <w:rsid w:val="005D08ED"/>
    <w:rsid w:val="005E36E6"/>
    <w:rsid w:val="005E77D1"/>
    <w:rsid w:val="005F7618"/>
    <w:rsid w:val="00601692"/>
    <w:rsid w:val="00615E0A"/>
    <w:rsid w:val="006249D5"/>
    <w:rsid w:val="00626431"/>
    <w:rsid w:val="006269A6"/>
    <w:rsid w:val="00634217"/>
    <w:rsid w:val="006372A4"/>
    <w:rsid w:val="00644754"/>
    <w:rsid w:val="00647398"/>
    <w:rsid w:val="00660794"/>
    <w:rsid w:val="006663D8"/>
    <w:rsid w:val="0067393A"/>
    <w:rsid w:val="00682DDF"/>
    <w:rsid w:val="0068509B"/>
    <w:rsid w:val="00687B9C"/>
    <w:rsid w:val="00693E5F"/>
    <w:rsid w:val="006A012E"/>
    <w:rsid w:val="006A3D94"/>
    <w:rsid w:val="006B0D65"/>
    <w:rsid w:val="006B7142"/>
    <w:rsid w:val="006C1C08"/>
    <w:rsid w:val="006C5490"/>
    <w:rsid w:val="006D2DAC"/>
    <w:rsid w:val="0070194A"/>
    <w:rsid w:val="007041B0"/>
    <w:rsid w:val="0070556B"/>
    <w:rsid w:val="00737C8E"/>
    <w:rsid w:val="00737D59"/>
    <w:rsid w:val="007422CD"/>
    <w:rsid w:val="0075555E"/>
    <w:rsid w:val="0075718F"/>
    <w:rsid w:val="00763EFC"/>
    <w:rsid w:val="00764F5B"/>
    <w:rsid w:val="00766E8E"/>
    <w:rsid w:val="00781876"/>
    <w:rsid w:val="00782F96"/>
    <w:rsid w:val="007A0A87"/>
    <w:rsid w:val="007B0802"/>
    <w:rsid w:val="007C08A5"/>
    <w:rsid w:val="007C48C5"/>
    <w:rsid w:val="007C62A4"/>
    <w:rsid w:val="007C6F11"/>
    <w:rsid w:val="007D112D"/>
    <w:rsid w:val="007D1815"/>
    <w:rsid w:val="007E060F"/>
    <w:rsid w:val="007E2AF7"/>
    <w:rsid w:val="007F0540"/>
    <w:rsid w:val="007F495B"/>
    <w:rsid w:val="007F6AF3"/>
    <w:rsid w:val="007F7C3A"/>
    <w:rsid w:val="00802222"/>
    <w:rsid w:val="008028B0"/>
    <w:rsid w:val="00815F5C"/>
    <w:rsid w:val="008163C3"/>
    <w:rsid w:val="008175C3"/>
    <w:rsid w:val="00824662"/>
    <w:rsid w:val="008273F1"/>
    <w:rsid w:val="0083147A"/>
    <w:rsid w:val="00832455"/>
    <w:rsid w:val="00850D89"/>
    <w:rsid w:val="00872377"/>
    <w:rsid w:val="008813F8"/>
    <w:rsid w:val="00885573"/>
    <w:rsid w:val="00886810"/>
    <w:rsid w:val="00886853"/>
    <w:rsid w:val="008926A0"/>
    <w:rsid w:val="008A1AE3"/>
    <w:rsid w:val="008A32D7"/>
    <w:rsid w:val="008B1A4C"/>
    <w:rsid w:val="008B3029"/>
    <w:rsid w:val="008C3E7A"/>
    <w:rsid w:val="008C5AD0"/>
    <w:rsid w:val="008D4C8D"/>
    <w:rsid w:val="008E1AAD"/>
    <w:rsid w:val="008F2265"/>
    <w:rsid w:val="008F3ADE"/>
    <w:rsid w:val="008F678B"/>
    <w:rsid w:val="00900DF7"/>
    <w:rsid w:val="00901D70"/>
    <w:rsid w:val="0091309D"/>
    <w:rsid w:val="00922DF9"/>
    <w:rsid w:val="00925949"/>
    <w:rsid w:val="00936214"/>
    <w:rsid w:val="00936D6D"/>
    <w:rsid w:val="009401FD"/>
    <w:rsid w:val="009472EA"/>
    <w:rsid w:val="00950D66"/>
    <w:rsid w:val="009579FF"/>
    <w:rsid w:val="00962689"/>
    <w:rsid w:val="00966297"/>
    <w:rsid w:val="0097005B"/>
    <w:rsid w:val="00980368"/>
    <w:rsid w:val="00980BAC"/>
    <w:rsid w:val="0098756C"/>
    <w:rsid w:val="009C2F86"/>
    <w:rsid w:val="009C4B98"/>
    <w:rsid w:val="009D1E13"/>
    <w:rsid w:val="009D62E3"/>
    <w:rsid w:val="009E482E"/>
    <w:rsid w:val="009F3B92"/>
    <w:rsid w:val="00A01288"/>
    <w:rsid w:val="00A01560"/>
    <w:rsid w:val="00A02866"/>
    <w:rsid w:val="00A11B57"/>
    <w:rsid w:val="00A249AF"/>
    <w:rsid w:val="00A24ACA"/>
    <w:rsid w:val="00A24DDA"/>
    <w:rsid w:val="00A32F63"/>
    <w:rsid w:val="00A37226"/>
    <w:rsid w:val="00A535C4"/>
    <w:rsid w:val="00A54A6A"/>
    <w:rsid w:val="00A65E79"/>
    <w:rsid w:val="00A666F4"/>
    <w:rsid w:val="00A66A90"/>
    <w:rsid w:val="00A72E30"/>
    <w:rsid w:val="00A81E9F"/>
    <w:rsid w:val="00A90C05"/>
    <w:rsid w:val="00AA4861"/>
    <w:rsid w:val="00AA55E2"/>
    <w:rsid w:val="00AE0D84"/>
    <w:rsid w:val="00AE485B"/>
    <w:rsid w:val="00AF285F"/>
    <w:rsid w:val="00AF5B20"/>
    <w:rsid w:val="00AF6F62"/>
    <w:rsid w:val="00B10357"/>
    <w:rsid w:val="00B23A97"/>
    <w:rsid w:val="00B25E3B"/>
    <w:rsid w:val="00B27C19"/>
    <w:rsid w:val="00B3445E"/>
    <w:rsid w:val="00B3515A"/>
    <w:rsid w:val="00B352FA"/>
    <w:rsid w:val="00B40964"/>
    <w:rsid w:val="00B539D9"/>
    <w:rsid w:val="00B57DA3"/>
    <w:rsid w:val="00B62A53"/>
    <w:rsid w:val="00B74A25"/>
    <w:rsid w:val="00B82456"/>
    <w:rsid w:val="00B82A84"/>
    <w:rsid w:val="00BC5AB7"/>
    <w:rsid w:val="00BC66DB"/>
    <w:rsid w:val="00BD03F8"/>
    <w:rsid w:val="00BD0808"/>
    <w:rsid w:val="00BE6637"/>
    <w:rsid w:val="00BF28FD"/>
    <w:rsid w:val="00BF2C9C"/>
    <w:rsid w:val="00BF4A13"/>
    <w:rsid w:val="00C0208D"/>
    <w:rsid w:val="00C023BE"/>
    <w:rsid w:val="00C05D9A"/>
    <w:rsid w:val="00C10B60"/>
    <w:rsid w:val="00C20926"/>
    <w:rsid w:val="00C26338"/>
    <w:rsid w:val="00C629CF"/>
    <w:rsid w:val="00C640AD"/>
    <w:rsid w:val="00C65366"/>
    <w:rsid w:val="00CA61F7"/>
    <w:rsid w:val="00CC3D3E"/>
    <w:rsid w:val="00CD09EF"/>
    <w:rsid w:val="00CF2133"/>
    <w:rsid w:val="00CF34CE"/>
    <w:rsid w:val="00CF4AA9"/>
    <w:rsid w:val="00CF4DBD"/>
    <w:rsid w:val="00CF7F74"/>
    <w:rsid w:val="00D07CEF"/>
    <w:rsid w:val="00D13C9E"/>
    <w:rsid w:val="00D202D2"/>
    <w:rsid w:val="00D2794D"/>
    <w:rsid w:val="00D35A8F"/>
    <w:rsid w:val="00D52D54"/>
    <w:rsid w:val="00D70958"/>
    <w:rsid w:val="00D73407"/>
    <w:rsid w:val="00D91C4E"/>
    <w:rsid w:val="00DA0F29"/>
    <w:rsid w:val="00DB0018"/>
    <w:rsid w:val="00DB4F20"/>
    <w:rsid w:val="00DB70C7"/>
    <w:rsid w:val="00DD64A0"/>
    <w:rsid w:val="00DE5F2F"/>
    <w:rsid w:val="00DE68C8"/>
    <w:rsid w:val="00DE6F91"/>
    <w:rsid w:val="00DF3A97"/>
    <w:rsid w:val="00E05BC0"/>
    <w:rsid w:val="00E119D2"/>
    <w:rsid w:val="00E16792"/>
    <w:rsid w:val="00E30334"/>
    <w:rsid w:val="00E5051B"/>
    <w:rsid w:val="00E51933"/>
    <w:rsid w:val="00E533D2"/>
    <w:rsid w:val="00E540CB"/>
    <w:rsid w:val="00E6169E"/>
    <w:rsid w:val="00E62DAF"/>
    <w:rsid w:val="00E700FD"/>
    <w:rsid w:val="00E74CF8"/>
    <w:rsid w:val="00E81A18"/>
    <w:rsid w:val="00E82AE4"/>
    <w:rsid w:val="00E92DB9"/>
    <w:rsid w:val="00E94395"/>
    <w:rsid w:val="00E97728"/>
    <w:rsid w:val="00EA1762"/>
    <w:rsid w:val="00EB22D4"/>
    <w:rsid w:val="00EC67CE"/>
    <w:rsid w:val="00ED09A6"/>
    <w:rsid w:val="00ED47A1"/>
    <w:rsid w:val="00EE23EE"/>
    <w:rsid w:val="00EE25A1"/>
    <w:rsid w:val="00EE33FD"/>
    <w:rsid w:val="00EE3FA8"/>
    <w:rsid w:val="00EE4524"/>
    <w:rsid w:val="00EF479A"/>
    <w:rsid w:val="00F041C4"/>
    <w:rsid w:val="00F0439B"/>
    <w:rsid w:val="00F20A48"/>
    <w:rsid w:val="00F311FF"/>
    <w:rsid w:val="00F364D5"/>
    <w:rsid w:val="00F46107"/>
    <w:rsid w:val="00F5340B"/>
    <w:rsid w:val="00F63372"/>
    <w:rsid w:val="00F6508E"/>
    <w:rsid w:val="00F80829"/>
    <w:rsid w:val="00F81706"/>
    <w:rsid w:val="00F91EE2"/>
    <w:rsid w:val="00FA0A5A"/>
    <w:rsid w:val="00FA29C3"/>
    <w:rsid w:val="00FA35A9"/>
    <w:rsid w:val="00FA3B61"/>
    <w:rsid w:val="00FA5748"/>
    <w:rsid w:val="00FA6C96"/>
    <w:rsid w:val="00FB0CD7"/>
    <w:rsid w:val="00FD6C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0D65"/>
    <w:pPr>
      <w:spacing w:after="120"/>
    </w:pPr>
    <w:rPr>
      <w:sz w:val="22"/>
    </w:rPr>
  </w:style>
  <w:style w:type="paragraph" w:styleId="Kop1">
    <w:name w:val="heading 1"/>
    <w:basedOn w:val="Standaard"/>
    <w:qFormat/>
    <w:rsid w:val="006B0D65"/>
    <w:pPr>
      <w:keepNext/>
      <w:numPr>
        <w:numId w:val="1"/>
      </w:numPr>
      <w:spacing w:before="200"/>
      <w:outlineLvl w:val="0"/>
    </w:pPr>
    <w:rPr>
      <w:b/>
      <w:bCs/>
      <w:kern w:val="36"/>
    </w:rPr>
  </w:style>
  <w:style w:type="paragraph" w:styleId="Kop2">
    <w:name w:val="heading 2"/>
    <w:basedOn w:val="Standaard"/>
    <w:qFormat/>
    <w:rsid w:val="006B0D65"/>
    <w:pPr>
      <w:keepNext/>
      <w:numPr>
        <w:ilvl w:val="1"/>
        <w:numId w:val="1"/>
      </w:numPr>
      <w:outlineLvl w:val="1"/>
    </w:pPr>
    <w:rPr>
      <w:b/>
      <w:bCs/>
    </w:rPr>
  </w:style>
  <w:style w:type="paragraph" w:styleId="Kop3">
    <w:name w:val="heading 3"/>
    <w:basedOn w:val="Standaard"/>
    <w:qFormat/>
    <w:rsid w:val="006B0D65"/>
    <w:pPr>
      <w:keepNext/>
      <w:numPr>
        <w:ilvl w:val="2"/>
        <w:numId w:val="1"/>
      </w:numPr>
      <w:outlineLvl w:val="2"/>
    </w:pPr>
    <w:rPr>
      <w:b/>
      <w:bCs/>
    </w:rPr>
  </w:style>
  <w:style w:type="paragraph" w:styleId="Kop4">
    <w:name w:val="heading 4"/>
    <w:basedOn w:val="Standaard"/>
    <w:next w:val="Standaard"/>
    <w:qFormat/>
    <w:rsid w:val="006B0D65"/>
    <w:pPr>
      <w:keepNext/>
      <w:tabs>
        <w:tab w:val="left" w:pos="1134"/>
        <w:tab w:val="left" w:pos="1418"/>
      </w:tabs>
      <w:spacing w:after="0"/>
      <w:outlineLvl w:val="3"/>
    </w:pPr>
    <w:rPr>
      <w:rFonts w:ascii="Verdana" w:hAnsi="Verdana" w:cs="Arial"/>
      <w:bCs/>
      <w:iCs/>
      <w:sz w:val="18"/>
      <w:szCs w:val="18"/>
      <w:u w:val="single"/>
    </w:rPr>
  </w:style>
  <w:style w:type="paragraph" w:styleId="Kop5">
    <w:name w:val="heading 5"/>
    <w:basedOn w:val="Standaard"/>
    <w:next w:val="Standaard"/>
    <w:qFormat/>
    <w:rsid w:val="006B0D65"/>
    <w:pPr>
      <w:keepNext/>
      <w:spacing w:after="0"/>
      <w:outlineLvl w:val="4"/>
    </w:pPr>
    <w:rPr>
      <w:rFonts w:ascii="Verdana" w:hAnsi="Verdana"/>
      <w:b/>
      <w:bCs/>
      <w:sz w:val="20"/>
    </w:rPr>
  </w:style>
  <w:style w:type="paragraph" w:styleId="Kop6">
    <w:name w:val="heading 6"/>
    <w:basedOn w:val="Standaard"/>
    <w:next w:val="Standaard"/>
    <w:qFormat/>
    <w:rsid w:val="006B0D65"/>
    <w:pPr>
      <w:keepNext/>
      <w:spacing w:after="0"/>
      <w:outlineLvl w:val="5"/>
    </w:pPr>
    <w:rPr>
      <w:rFonts w:ascii="Verdana" w:hAnsi="Verdana"/>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semiHidden/>
    <w:rsid w:val="006B0D65"/>
    <w:pPr>
      <w:spacing w:before="200"/>
    </w:pPr>
  </w:style>
  <w:style w:type="paragraph" w:styleId="Inhopg2">
    <w:name w:val="toc 2"/>
    <w:basedOn w:val="Standaard"/>
    <w:semiHidden/>
    <w:rsid w:val="006B0D65"/>
  </w:style>
  <w:style w:type="paragraph" w:styleId="Inhopg3">
    <w:name w:val="toc 3"/>
    <w:basedOn w:val="Standaard"/>
    <w:semiHidden/>
    <w:rsid w:val="006B0D65"/>
  </w:style>
  <w:style w:type="paragraph" w:customStyle="1" w:styleId="pgbodytekstarial">
    <w:name w:val="pgbodytekstarial"/>
    <w:basedOn w:val="Standaard"/>
    <w:rsid w:val="006B0D65"/>
  </w:style>
  <w:style w:type="paragraph" w:customStyle="1" w:styleId="pgbodytekstarialkb">
    <w:name w:val="pgbodytekstarialkb"/>
    <w:basedOn w:val="Standaard"/>
    <w:rsid w:val="006B0D65"/>
    <w:rPr>
      <w:szCs w:val="22"/>
    </w:rPr>
  </w:style>
  <w:style w:type="paragraph" w:customStyle="1" w:styleId="pgbodytekstarial11">
    <w:name w:val="pgbodytekstarial11"/>
    <w:basedOn w:val="Standaard"/>
    <w:rsid w:val="006B0D65"/>
    <w:rPr>
      <w:szCs w:val="22"/>
    </w:rPr>
  </w:style>
  <w:style w:type="paragraph" w:customStyle="1" w:styleId="pgarial06">
    <w:name w:val="pgarial06"/>
    <w:basedOn w:val="Standaard"/>
    <w:rsid w:val="006B0D65"/>
    <w:rPr>
      <w:sz w:val="12"/>
      <w:szCs w:val="12"/>
    </w:rPr>
  </w:style>
  <w:style w:type="paragraph" w:customStyle="1" w:styleId="pgarial07">
    <w:name w:val="pgarial07"/>
    <w:basedOn w:val="Standaard"/>
    <w:rsid w:val="006B0D65"/>
    <w:rPr>
      <w:sz w:val="14"/>
      <w:szCs w:val="14"/>
    </w:rPr>
  </w:style>
  <w:style w:type="paragraph" w:customStyle="1" w:styleId="pgarial07cursief">
    <w:name w:val="pgarial07cursief"/>
    <w:basedOn w:val="Standaard"/>
    <w:rsid w:val="006B0D65"/>
    <w:rPr>
      <w:i/>
      <w:iCs/>
      <w:sz w:val="14"/>
      <w:szCs w:val="14"/>
    </w:rPr>
  </w:style>
  <w:style w:type="paragraph" w:customStyle="1" w:styleId="pgarial08">
    <w:name w:val="pgarial08"/>
    <w:basedOn w:val="Standaard"/>
    <w:rsid w:val="006B0D65"/>
    <w:rPr>
      <w:sz w:val="16"/>
      <w:szCs w:val="16"/>
    </w:rPr>
  </w:style>
  <w:style w:type="paragraph" w:customStyle="1" w:styleId="pgarial09">
    <w:name w:val="pgarial09"/>
    <w:basedOn w:val="Standaard"/>
    <w:rsid w:val="006B0D65"/>
    <w:rPr>
      <w:sz w:val="18"/>
      <w:szCs w:val="18"/>
    </w:rPr>
  </w:style>
  <w:style w:type="paragraph" w:customStyle="1" w:styleId="pgbodytekstarial12">
    <w:name w:val="pgbodytekstarial12"/>
    <w:basedOn w:val="Standaard"/>
    <w:rsid w:val="006B0D65"/>
    <w:rPr>
      <w:sz w:val="24"/>
      <w:szCs w:val="24"/>
    </w:rPr>
  </w:style>
  <w:style w:type="paragraph" w:customStyle="1" w:styleId="pgbodytekstarial16">
    <w:name w:val="pgbodytekstarial16"/>
    <w:basedOn w:val="Standaard"/>
    <w:rsid w:val="006B0D65"/>
    <w:rPr>
      <w:sz w:val="32"/>
      <w:szCs w:val="32"/>
    </w:rPr>
  </w:style>
  <w:style w:type="paragraph" w:customStyle="1" w:styleId="HuisstijlArial16">
    <w:name w:val="Huisstijl Arial16"/>
    <w:rsid w:val="006B0D65"/>
    <w:rPr>
      <w:rFonts w:ascii="Arial" w:hAnsi="Arial" w:cs="Arial"/>
      <w:b/>
      <w:sz w:val="32"/>
      <w:szCs w:val="32"/>
    </w:rPr>
  </w:style>
  <w:style w:type="paragraph" w:styleId="Voetnoottekst">
    <w:name w:val="footnote text"/>
    <w:basedOn w:val="Standaard"/>
    <w:semiHidden/>
    <w:rsid w:val="006B0D65"/>
    <w:rPr>
      <w:sz w:val="16"/>
      <w:szCs w:val="16"/>
    </w:rPr>
  </w:style>
  <w:style w:type="paragraph" w:customStyle="1" w:styleId="pgbodytekstarial15">
    <w:name w:val="pgbodytekstarial15"/>
    <w:basedOn w:val="Standaard"/>
    <w:rsid w:val="006B0D65"/>
    <w:pPr>
      <w:spacing w:before="100" w:beforeAutospacing="1" w:after="100" w:afterAutospacing="1"/>
    </w:pPr>
    <w:rPr>
      <w:sz w:val="30"/>
      <w:szCs w:val="30"/>
    </w:rPr>
  </w:style>
  <w:style w:type="paragraph" w:customStyle="1" w:styleId="pgbodytekstArial15Vet">
    <w:name w:val="pgbodytekstArial15Vet"/>
    <w:rsid w:val="006B0D65"/>
    <w:rPr>
      <w:rFonts w:ascii="Arial" w:hAnsi="Arial" w:cs="Arial"/>
      <w:b/>
      <w:sz w:val="30"/>
      <w:szCs w:val="24"/>
    </w:rPr>
  </w:style>
  <w:style w:type="paragraph" w:customStyle="1" w:styleId="pgarial14">
    <w:name w:val="pgarial14"/>
    <w:basedOn w:val="Standaard"/>
    <w:rsid w:val="006B0D65"/>
    <w:pPr>
      <w:spacing w:before="100" w:beforeAutospacing="1" w:after="100" w:afterAutospacing="1"/>
    </w:pPr>
    <w:rPr>
      <w:sz w:val="28"/>
      <w:szCs w:val="28"/>
    </w:rPr>
  </w:style>
  <w:style w:type="paragraph" w:customStyle="1" w:styleId="PGArial14Vet">
    <w:name w:val="PGArial14Vet"/>
    <w:rsid w:val="006B0D65"/>
    <w:rPr>
      <w:rFonts w:ascii="Arial" w:hAnsi="Arial" w:cs="Arial"/>
      <w:b/>
      <w:bCs/>
      <w:sz w:val="28"/>
      <w:szCs w:val="28"/>
    </w:rPr>
  </w:style>
  <w:style w:type="paragraph" w:customStyle="1" w:styleId="pgarial18">
    <w:name w:val="pgarial18"/>
    <w:basedOn w:val="Standaard"/>
    <w:rsid w:val="006B0D65"/>
    <w:rPr>
      <w:sz w:val="36"/>
      <w:szCs w:val="36"/>
    </w:rPr>
  </w:style>
  <w:style w:type="paragraph" w:customStyle="1" w:styleId="pgarial24">
    <w:name w:val="pgarial24"/>
    <w:basedOn w:val="Standaard"/>
    <w:rsid w:val="006B0D65"/>
    <w:rPr>
      <w:sz w:val="48"/>
      <w:szCs w:val="48"/>
    </w:rPr>
  </w:style>
  <w:style w:type="paragraph" w:customStyle="1" w:styleId="pgarial17">
    <w:name w:val="pgarial17"/>
    <w:basedOn w:val="Standaard"/>
    <w:rsid w:val="006B0D65"/>
    <w:rPr>
      <w:sz w:val="34"/>
      <w:szCs w:val="34"/>
    </w:rPr>
  </w:style>
  <w:style w:type="paragraph" w:customStyle="1" w:styleId="pgarial09cursief">
    <w:name w:val="pgarial09cursief"/>
    <w:basedOn w:val="Standaard"/>
    <w:rsid w:val="006B0D65"/>
    <w:rPr>
      <w:i/>
      <w:iCs/>
      <w:sz w:val="18"/>
      <w:szCs w:val="18"/>
    </w:rPr>
  </w:style>
  <w:style w:type="paragraph" w:customStyle="1" w:styleId="pgarial11cursief">
    <w:name w:val="pgarial11cursief"/>
    <w:basedOn w:val="Standaard"/>
    <w:rsid w:val="006B0D65"/>
    <w:rPr>
      <w:i/>
      <w:iCs/>
      <w:szCs w:val="22"/>
    </w:rPr>
  </w:style>
  <w:style w:type="paragraph" w:customStyle="1" w:styleId="pgbodytekstarial30fax">
    <w:name w:val="pgbodytekstarial30fax"/>
    <w:basedOn w:val="Standaard"/>
    <w:rsid w:val="006B0D65"/>
    <w:rPr>
      <w:b/>
      <w:bCs/>
      <w:sz w:val="60"/>
      <w:szCs w:val="60"/>
    </w:rPr>
  </w:style>
  <w:style w:type="paragraph" w:customStyle="1" w:styleId="pgcourier10">
    <w:name w:val="pgcourier10"/>
    <w:basedOn w:val="Standaard"/>
    <w:rsid w:val="006B0D65"/>
    <w:rPr>
      <w:rFonts w:ascii="Courier New" w:hAnsi="Courier New" w:cs="Courier New"/>
    </w:rPr>
  </w:style>
  <w:style w:type="paragraph" w:customStyle="1" w:styleId="paragraafcommentaar">
    <w:name w:val="paragraafcommentaar"/>
    <w:basedOn w:val="Standaard"/>
    <w:rsid w:val="006B0D65"/>
    <w:rPr>
      <w:b/>
      <w:bCs/>
      <w:i/>
      <w:iCs/>
      <w:color w:val="FF0000"/>
    </w:rPr>
  </w:style>
  <w:style w:type="paragraph" w:customStyle="1" w:styleId="paragraafcommentaar12">
    <w:name w:val="paragraafcommentaar12"/>
    <w:basedOn w:val="Standaard"/>
    <w:rsid w:val="006B0D65"/>
    <w:rPr>
      <w:b/>
      <w:bCs/>
      <w:i/>
      <w:iCs/>
      <w:color w:val="FF0000"/>
      <w:sz w:val="24"/>
      <w:szCs w:val="24"/>
    </w:rPr>
  </w:style>
  <w:style w:type="paragraph" w:customStyle="1" w:styleId="paragraafcommentaar08">
    <w:name w:val="paragraafcommentaar08"/>
    <w:basedOn w:val="Standaard"/>
    <w:rsid w:val="006B0D65"/>
    <w:rPr>
      <w:b/>
      <w:bCs/>
      <w:i/>
      <w:iCs/>
      <w:color w:val="FF0000"/>
      <w:sz w:val="16"/>
      <w:szCs w:val="16"/>
    </w:rPr>
  </w:style>
  <w:style w:type="paragraph" w:customStyle="1" w:styleId="PGKOPPBERAAD13">
    <w:name w:val="PGKOPPBERAAD13"/>
    <w:rsid w:val="006B0D65"/>
    <w:rPr>
      <w:rFonts w:ascii="Arial" w:hAnsi="Arial"/>
      <w:i/>
      <w:sz w:val="26"/>
    </w:rPr>
  </w:style>
  <w:style w:type="paragraph" w:customStyle="1" w:styleId="PGPBERAADKOP16">
    <w:name w:val="PGPBERAADKOP16"/>
    <w:rsid w:val="006B0D65"/>
    <w:rPr>
      <w:rFonts w:ascii="Arial" w:hAnsi="Arial"/>
      <w:sz w:val="32"/>
    </w:rPr>
  </w:style>
  <w:style w:type="paragraph" w:customStyle="1" w:styleId="PGBERAAD11">
    <w:name w:val="PGBERAAD11"/>
    <w:basedOn w:val="Standaard"/>
    <w:rsid w:val="006B0D65"/>
    <w:rPr>
      <w:b/>
    </w:rPr>
  </w:style>
  <w:style w:type="paragraph" w:customStyle="1" w:styleId="PGKOPMWOI">
    <w:name w:val="PGKOPMWOI"/>
    <w:rsid w:val="006B0D65"/>
    <w:pPr>
      <w:ind w:left="4536"/>
    </w:pPr>
    <w:rPr>
      <w:rFonts w:ascii="Comic Sans MS" w:hAnsi="Comic Sans MS"/>
      <w:sz w:val="52"/>
    </w:rPr>
  </w:style>
  <w:style w:type="character" w:customStyle="1" w:styleId="wijzigveld">
    <w:name w:val="wijzigveld"/>
    <w:rsid w:val="006B0D65"/>
    <w:rPr>
      <w:color w:val="000000"/>
    </w:rPr>
  </w:style>
  <w:style w:type="character" w:customStyle="1" w:styleId="vastveld">
    <w:name w:val="vastveld"/>
    <w:rsid w:val="006B0D65"/>
    <w:rPr>
      <w:color w:val="000000"/>
    </w:rPr>
  </w:style>
  <w:style w:type="character" w:customStyle="1" w:styleId="paragraafcommentaarchar">
    <w:name w:val="paragraafcommentaarchar"/>
    <w:rsid w:val="006B0D65"/>
    <w:rPr>
      <w:rFonts w:ascii="Arial" w:hAnsi="Arial" w:cs="Arial" w:hint="default"/>
      <w:b/>
      <w:bCs/>
      <w:i/>
      <w:iCs/>
      <w:color w:val="FF0000"/>
      <w:sz w:val="20"/>
    </w:rPr>
  </w:style>
  <w:style w:type="paragraph" w:styleId="Koptekst">
    <w:name w:val="header"/>
    <w:basedOn w:val="Standaard"/>
    <w:semiHidden/>
    <w:rsid w:val="006B0D65"/>
    <w:pPr>
      <w:tabs>
        <w:tab w:val="center" w:pos="4536"/>
        <w:tab w:val="right" w:pos="9072"/>
      </w:tabs>
    </w:pPr>
  </w:style>
  <w:style w:type="paragraph" w:styleId="Voettekst">
    <w:name w:val="footer"/>
    <w:basedOn w:val="Standaard"/>
    <w:semiHidden/>
    <w:rsid w:val="006B0D65"/>
    <w:pPr>
      <w:tabs>
        <w:tab w:val="center" w:pos="4536"/>
        <w:tab w:val="right" w:pos="9072"/>
      </w:tabs>
    </w:pPr>
  </w:style>
  <w:style w:type="character" w:styleId="Paginanummer">
    <w:name w:val="page number"/>
    <w:basedOn w:val="Standaardalinea-lettertype"/>
    <w:semiHidden/>
    <w:rsid w:val="006B0D65"/>
  </w:style>
  <w:style w:type="character" w:styleId="Voetnootmarkering">
    <w:name w:val="footnote reference"/>
    <w:semiHidden/>
    <w:rsid w:val="006B0D65"/>
    <w:rPr>
      <w:vertAlign w:val="superscript"/>
    </w:rPr>
  </w:style>
  <w:style w:type="paragraph" w:styleId="Ballontekst">
    <w:name w:val="Balloon Text"/>
    <w:basedOn w:val="Standaard"/>
    <w:semiHidden/>
    <w:rsid w:val="006B0D65"/>
    <w:rPr>
      <w:rFonts w:ascii="Tahoma" w:hAnsi="Tahoma" w:cs="Tahoma"/>
      <w:sz w:val="16"/>
      <w:szCs w:val="16"/>
    </w:rPr>
  </w:style>
  <w:style w:type="character" w:styleId="Hyperlink">
    <w:name w:val="Hyperlink"/>
    <w:semiHidden/>
    <w:rsid w:val="006B0D65"/>
    <w:rPr>
      <w:color w:val="0000FF"/>
      <w:u w:val="single"/>
    </w:rPr>
  </w:style>
  <w:style w:type="character" w:styleId="Verwijzingopmerking">
    <w:name w:val="annotation reference"/>
    <w:semiHidden/>
    <w:rsid w:val="006B0D65"/>
    <w:rPr>
      <w:sz w:val="18"/>
    </w:rPr>
  </w:style>
  <w:style w:type="paragraph" w:styleId="Tekstopmerking">
    <w:name w:val="annotation text"/>
    <w:basedOn w:val="Standaard"/>
    <w:semiHidden/>
    <w:rsid w:val="006B0D65"/>
    <w:rPr>
      <w:sz w:val="24"/>
    </w:rPr>
  </w:style>
  <w:style w:type="character" w:styleId="Zwaar">
    <w:name w:val="Strong"/>
    <w:qFormat/>
    <w:rsid w:val="006B0D65"/>
    <w:rPr>
      <w:b/>
      <w:bCs/>
    </w:rPr>
  </w:style>
  <w:style w:type="paragraph" w:customStyle="1" w:styleId="Gegevens">
    <w:name w:val="Gegevens"/>
    <w:basedOn w:val="Standaard"/>
    <w:rsid w:val="006B0D65"/>
    <w:pPr>
      <w:spacing w:after="210" w:line="240" w:lineRule="exact"/>
    </w:pPr>
    <w:rPr>
      <w:rFonts w:ascii="Arial" w:hAnsi="Arial"/>
      <w:kern w:val="10"/>
      <w:sz w:val="14"/>
    </w:rPr>
  </w:style>
  <w:style w:type="paragraph" w:customStyle="1" w:styleId="Inhoud">
    <w:name w:val="Inhoud"/>
    <w:basedOn w:val="Standaard"/>
    <w:rsid w:val="006B0D65"/>
    <w:pPr>
      <w:spacing w:after="210" w:line="240" w:lineRule="exact"/>
    </w:pPr>
    <w:rPr>
      <w:sz w:val="24"/>
    </w:rPr>
  </w:style>
  <w:style w:type="paragraph" w:customStyle="1" w:styleId="Pa0">
    <w:name w:val="Pa0"/>
    <w:basedOn w:val="Standaard"/>
    <w:next w:val="Standaard"/>
    <w:rsid w:val="006B0D65"/>
    <w:pPr>
      <w:autoSpaceDE w:val="0"/>
      <w:autoSpaceDN w:val="0"/>
      <w:adjustRightInd w:val="0"/>
      <w:spacing w:after="0" w:line="241" w:lineRule="atLeast"/>
    </w:pPr>
    <w:rPr>
      <w:rFonts w:ascii="GCHDEU+Meta-Normal" w:hAnsi="GCHDEU+Meta-Normal"/>
      <w:sz w:val="24"/>
      <w:szCs w:val="24"/>
    </w:rPr>
  </w:style>
  <w:style w:type="character" w:customStyle="1" w:styleId="A0">
    <w:name w:val="A0"/>
    <w:rsid w:val="006B0D65"/>
    <w:rPr>
      <w:rFonts w:cs="GCHDEU+Meta-Normal"/>
      <w:color w:val="000000"/>
      <w:sz w:val="13"/>
      <w:szCs w:val="13"/>
    </w:rPr>
  </w:style>
  <w:style w:type="character" w:styleId="GevolgdeHyperlink">
    <w:name w:val="FollowedHyperlink"/>
    <w:semiHidden/>
    <w:rsid w:val="006B0D65"/>
    <w:rPr>
      <w:color w:val="800080"/>
      <w:u w:val="single"/>
    </w:rPr>
  </w:style>
  <w:style w:type="paragraph" w:styleId="Plattetekst">
    <w:name w:val="Body Text"/>
    <w:basedOn w:val="Standaard"/>
    <w:semiHidden/>
    <w:rsid w:val="006B0D65"/>
    <w:pPr>
      <w:spacing w:after="0"/>
    </w:pPr>
    <w:rPr>
      <w:rFonts w:ascii="Verdana" w:hAnsi="Verdana"/>
      <w:b/>
      <w:bCs/>
      <w:sz w:val="18"/>
    </w:rPr>
  </w:style>
  <w:style w:type="table" w:styleId="Gemiddeldelijst2-accent1">
    <w:name w:val="Medium List 2 Accent 1"/>
    <w:basedOn w:val="Standaardtabel"/>
    <w:uiPriority w:val="61"/>
    <w:rsid w:val="008022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70556B"/>
    <w:pPr>
      <w:ind w:left="720"/>
      <w:contextualSpacing/>
    </w:pPr>
  </w:style>
</w:styles>
</file>

<file path=word/webSettings.xml><?xml version="1.0" encoding="utf-8"?>
<w:webSettings xmlns:r="http://schemas.openxmlformats.org/officeDocument/2006/relationships" xmlns:w="http://schemas.openxmlformats.org/wordprocessingml/2006/main">
  <w:divs>
    <w:div w:id="778648463">
      <w:bodyDiv w:val="1"/>
      <w:marLeft w:val="0"/>
      <w:marRight w:val="0"/>
      <w:marTop w:val="0"/>
      <w:marBottom w:val="0"/>
      <w:divBdr>
        <w:top w:val="none" w:sz="0" w:space="0" w:color="auto"/>
        <w:left w:val="none" w:sz="0" w:space="0" w:color="auto"/>
        <w:bottom w:val="none" w:sz="0" w:space="0" w:color="auto"/>
        <w:right w:val="none" w:sz="0" w:space="0" w:color="auto"/>
      </w:divBdr>
    </w:div>
    <w:div w:id="1099910579">
      <w:bodyDiv w:val="1"/>
      <w:marLeft w:val="0"/>
      <w:marRight w:val="0"/>
      <w:marTop w:val="0"/>
      <w:marBottom w:val="0"/>
      <w:divBdr>
        <w:top w:val="none" w:sz="0" w:space="0" w:color="auto"/>
        <w:left w:val="none" w:sz="0" w:space="0" w:color="auto"/>
        <w:bottom w:val="none" w:sz="0" w:space="0" w:color="auto"/>
        <w:right w:val="none" w:sz="0" w:space="0" w:color="auto"/>
      </w:divBdr>
    </w:div>
    <w:div w:id="1183591592">
      <w:bodyDiv w:val="1"/>
      <w:marLeft w:val="0"/>
      <w:marRight w:val="0"/>
      <w:marTop w:val="0"/>
      <w:marBottom w:val="0"/>
      <w:divBdr>
        <w:top w:val="none" w:sz="0" w:space="0" w:color="auto"/>
        <w:left w:val="none" w:sz="0" w:space="0" w:color="auto"/>
        <w:bottom w:val="none" w:sz="0" w:space="0" w:color="auto"/>
        <w:right w:val="none" w:sz="0" w:space="0" w:color="auto"/>
      </w:divBdr>
    </w:div>
    <w:div w:id="1583106109">
      <w:bodyDiv w:val="1"/>
      <w:marLeft w:val="0"/>
      <w:marRight w:val="0"/>
      <w:marTop w:val="0"/>
      <w:marBottom w:val="0"/>
      <w:divBdr>
        <w:top w:val="none" w:sz="0" w:space="0" w:color="auto"/>
        <w:left w:val="none" w:sz="0" w:space="0" w:color="auto"/>
        <w:bottom w:val="none" w:sz="0" w:space="0" w:color="auto"/>
        <w:right w:val="none" w:sz="0" w:space="0" w:color="auto"/>
      </w:divBdr>
    </w:div>
    <w:div w:id="18524459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uijpers@hhsk.n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www.kaderrichtlijnwater.nl/images/Topright.gif"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http://www.kaderrichtlijnwater.nl/images/Topright.gi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5917</Words>
  <Characters>32544</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Verslag KRW RW Atelier 16-02-2012</vt:lpstr>
    </vt:vector>
  </TitlesOfParts>
  <Manager>J.M.E. Stekelenburg</Manager>
  <Company>Vidipen Notuleerservice</Company>
  <LinksUpToDate>false</LinksUpToDate>
  <CharactersWithSpaces>38385</CharactersWithSpaces>
  <SharedDoc>false</SharedDoc>
  <HLinks>
    <vt:vector size="24" baseType="variant">
      <vt:variant>
        <vt:i4>8323130</vt:i4>
      </vt:variant>
      <vt:variant>
        <vt:i4>3</vt:i4>
      </vt:variant>
      <vt:variant>
        <vt:i4>0</vt:i4>
      </vt:variant>
      <vt:variant>
        <vt:i4>5</vt:i4>
      </vt:variant>
      <vt:variant>
        <vt:lpwstr>http://www.dewittevosch.nl/contact.php</vt:lpwstr>
      </vt:variant>
      <vt:variant>
        <vt:lpwstr/>
      </vt:variant>
      <vt:variant>
        <vt:i4>8323130</vt:i4>
      </vt:variant>
      <vt:variant>
        <vt:i4>0</vt:i4>
      </vt:variant>
      <vt:variant>
        <vt:i4>0</vt:i4>
      </vt:variant>
      <vt:variant>
        <vt:i4>5</vt:i4>
      </vt:variant>
      <vt:variant>
        <vt:lpwstr>http://www.dewittevosch.nl/contact.php</vt:lpwstr>
      </vt:variant>
      <vt:variant>
        <vt:lpwstr/>
      </vt:variant>
      <vt:variant>
        <vt:i4>5898331</vt:i4>
      </vt:variant>
      <vt:variant>
        <vt:i4>6668</vt:i4>
      </vt:variant>
      <vt:variant>
        <vt:i4>1028</vt:i4>
      </vt:variant>
      <vt:variant>
        <vt:i4>1</vt:i4>
      </vt:variant>
      <vt:variant>
        <vt:lpwstr>http://www.kaderrichtlijnwater.nl/images/Topright.gif</vt:lpwstr>
      </vt:variant>
      <vt:variant>
        <vt:lpwstr/>
      </vt:variant>
      <vt:variant>
        <vt:i4>5898331</vt:i4>
      </vt:variant>
      <vt:variant>
        <vt:i4>6898</vt:i4>
      </vt:variant>
      <vt:variant>
        <vt:i4>1026</vt:i4>
      </vt:variant>
      <vt:variant>
        <vt:i4>1</vt:i4>
      </vt:variant>
      <vt:variant>
        <vt:lpwstr>http://www.kaderrichtlijnwater.nl/images/Topright.gif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KRW RW Atelier 16-05-2012</dc:title>
  <dc:subject>Verslag KRW RW Atelier 16-05-2012</dc:subject>
  <dc:creator>J.M.E. Stekelenburg</dc:creator>
  <cp:keywords>Verslag KRW RW Atelier 16 mei 2012</cp:keywords>
  <dc:description>Vidipen Notuleerservice_x000d_
Edeseweg 192-A_x000d_
6732 DC  HARSKAMP_x000d_
T: (0318) 45 79 11_x000d_
M: (06) 83 96 76 25_x000d_
E: info@vidipen.nl_x000d_
I: www.vidipen.nl</dc:description>
  <cp:lastModifiedBy>VISSER waterbeheer</cp:lastModifiedBy>
  <cp:revision>90</cp:revision>
  <cp:lastPrinted>2012-02-15T10:19:00Z</cp:lastPrinted>
  <dcterms:created xsi:type="dcterms:W3CDTF">2012-05-31T22:16:00Z</dcterms:created>
  <dcterms:modified xsi:type="dcterms:W3CDTF">2012-06-04T10:25:00Z</dcterms:modified>
  <cp:category>VERSLAGEN</cp:category>
  <cp:contentStatus>CONCEPT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